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6E" w:rsidRDefault="00AC3D6E" w:rsidP="00AC3D6E">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Федеральное казенное образовательное учреждение</w:t>
      </w:r>
    </w:p>
    <w:p w:rsidR="00AC3D6E" w:rsidRDefault="00AC3D6E" w:rsidP="00AC3D6E">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высшего образования</w:t>
      </w:r>
    </w:p>
    <w:p w:rsidR="006C53AF" w:rsidRPr="00777C68" w:rsidRDefault="006C53AF" w:rsidP="00AC3D6E">
      <w:pPr>
        <w:spacing w:after="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«Кузбасский институт</w:t>
      </w:r>
      <w:r w:rsidR="00AC3D6E">
        <w:rPr>
          <w:rFonts w:ascii="Times New Roman" w:hAnsi="Times New Roman" w:cs="Times New Roman"/>
          <w:color w:val="000000" w:themeColor="text1"/>
          <w:sz w:val="28"/>
          <w:szCs w:val="28"/>
        </w:rPr>
        <w:t xml:space="preserve"> ФСИН Рос</w:t>
      </w:r>
      <w:r w:rsidR="00BC016D">
        <w:rPr>
          <w:rFonts w:ascii="Times New Roman" w:hAnsi="Times New Roman" w:cs="Times New Roman"/>
          <w:color w:val="000000" w:themeColor="text1"/>
          <w:sz w:val="28"/>
          <w:szCs w:val="28"/>
        </w:rPr>
        <w:t>с</w:t>
      </w:r>
      <w:r w:rsidR="00AC3D6E">
        <w:rPr>
          <w:rFonts w:ascii="Times New Roman" w:hAnsi="Times New Roman" w:cs="Times New Roman"/>
          <w:color w:val="000000" w:themeColor="text1"/>
          <w:sz w:val="28"/>
          <w:szCs w:val="28"/>
        </w:rPr>
        <w:t>ии</w:t>
      </w:r>
      <w:r w:rsidR="006D1BA9" w:rsidRPr="00777C68">
        <w:rPr>
          <w:rFonts w:ascii="Times New Roman" w:hAnsi="Times New Roman" w:cs="Times New Roman"/>
          <w:color w:val="000000" w:themeColor="text1"/>
          <w:sz w:val="28"/>
          <w:szCs w:val="28"/>
        </w:rPr>
        <w:t>»</w:t>
      </w:r>
    </w:p>
    <w:p w:rsidR="008B3FA0" w:rsidRPr="00777C68" w:rsidRDefault="008B3FA0" w:rsidP="00881E37">
      <w:pPr>
        <w:spacing w:after="0"/>
        <w:ind w:firstLine="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 xml:space="preserve">Кафедра </w:t>
      </w:r>
      <w:r w:rsidR="00AA422E" w:rsidRPr="00777C68">
        <w:rPr>
          <w:rFonts w:ascii="Times New Roman" w:hAnsi="Times New Roman" w:cs="Times New Roman"/>
          <w:color w:val="000000" w:themeColor="text1"/>
          <w:sz w:val="28"/>
          <w:szCs w:val="28"/>
        </w:rPr>
        <w:t>г</w:t>
      </w:r>
      <w:r w:rsidR="000735FE" w:rsidRPr="00777C68">
        <w:rPr>
          <w:rFonts w:ascii="Times New Roman" w:hAnsi="Times New Roman" w:cs="Times New Roman"/>
          <w:color w:val="000000" w:themeColor="text1"/>
          <w:sz w:val="28"/>
          <w:szCs w:val="28"/>
        </w:rPr>
        <w:t>осударственно-правовых</w:t>
      </w:r>
      <w:r w:rsidR="008F034C" w:rsidRPr="00777C68">
        <w:rPr>
          <w:rFonts w:ascii="Times New Roman" w:hAnsi="Times New Roman" w:cs="Times New Roman"/>
          <w:color w:val="000000" w:themeColor="text1"/>
          <w:sz w:val="28"/>
          <w:szCs w:val="28"/>
        </w:rPr>
        <w:t xml:space="preserve"> дисциплин</w:t>
      </w:r>
    </w:p>
    <w:p w:rsidR="008F034C" w:rsidRPr="00777C68" w:rsidRDefault="008F034C" w:rsidP="00881E37">
      <w:pPr>
        <w:spacing w:after="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Курсовая работа</w:t>
      </w:r>
    </w:p>
    <w:p w:rsidR="00B00102" w:rsidRDefault="006327BA" w:rsidP="00881E37">
      <w:pPr>
        <w:spacing w:after="0"/>
        <w:ind w:firstLine="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По</w:t>
      </w:r>
      <w:r w:rsidR="00EF28CC">
        <w:rPr>
          <w:rFonts w:ascii="Times New Roman" w:hAnsi="Times New Roman" w:cs="Times New Roman"/>
          <w:color w:val="000000" w:themeColor="text1"/>
          <w:sz w:val="28"/>
          <w:szCs w:val="28"/>
        </w:rPr>
        <w:t xml:space="preserve"> дисциплине: </w:t>
      </w:r>
      <w:r w:rsidR="008F034C" w:rsidRPr="00777C68">
        <w:rPr>
          <w:rFonts w:ascii="Times New Roman" w:hAnsi="Times New Roman" w:cs="Times New Roman"/>
          <w:color w:val="000000" w:themeColor="text1"/>
          <w:sz w:val="28"/>
          <w:szCs w:val="28"/>
        </w:rPr>
        <w:t>Теория государства и права</w:t>
      </w:r>
    </w:p>
    <w:p w:rsidR="006327BA" w:rsidRPr="00777C68" w:rsidRDefault="006C53AF" w:rsidP="00881E37">
      <w:pPr>
        <w:spacing w:after="0"/>
        <w:ind w:firstLine="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Тема</w:t>
      </w:r>
      <w:r w:rsidR="008F034C" w:rsidRPr="00777C68">
        <w:rPr>
          <w:rFonts w:ascii="Times New Roman" w:hAnsi="Times New Roman" w:cs="Times New Roman"/>
          <w:color w:val="000000" w:themeColor="text1"/>
          <w:sz w:val="28"/>
          <w:szCs w:val="28"/>
        </w:rPr>
        <w:t>:</w:t>
      </w:r>
      <w:r w:rsidR="00AA422E" w:rsidRPr="00777C68">
        <w:rPr>
          <w:rFonts w:ascii="Times New Roman" w:hAnsi="Times New Roman" w:cs="Times New Roman"/>
          <w:color w:val="000000" w:themeColor="text1"/>
          <w:sz w:val="28"/>
          <w:szCs w:val="28"/>
        </w:rPr>
        <w:t xml:space="preserve"> Пробелы в российском з</w:t>
      </w:r>
      <w:r w:rsidR="000359DD">
        <w:rPr>
          <w:rFonts w:ascii="Times New Roman" w:hAnsi="Times New Roman" w:cs="Times New Roman"/>
          <w:color w:val="000000" w:themeColor="text1"/>
          <w:sz w:val="28"/>
          <w:szCs w:val="28"/>
        </w:rPr>
        <w:t>аконодательстве</w:t>
      </w:r>
    </w:p>
    <w:p w:rsidR="00AC3D6E" w:rsidRDefault="00AC3D6E" w:rsidP="00881E37">
      <w:pPr>
        <w:ind w:left="3539"/>
        <w:rPr>
          <w:rFonts w:ascii="Times New Roman" w:hAnsi="Times New Roman" w:cs="Times New Roman"/>
          <w:color w:val="000000" w:themeColor="text1"/>
          <w:sz w:val="28"/>
          <w:szCs w:val="28"/>
        </w:rPr>
      </w:pPr>
    </w:p>
    <w:p w:rsidR="00881E37" w:rsidRDefault="000359DD" w:rsidP="00881E37">
      <w:pPr>
        <w:ind w:left="353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Выполнил</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w:t>
      </w:r>
      <w:r w:rsidR="006327BA" w:rsidRPr="00777C68">
        <w:rPr>
          <w:rFonts w:ascii="Times New Roman" w:hAnsi="Times New Roman" w:cs="Times New Roman"/>
          <w:color w:val="000000" w:themeColor="text1"/>
          <w:sz w:val="28"/>
          <w:szCs w:val="28"/>
        </w:rPr>
        <w:t>урсант 1 курса 4 взвода</w:t>
      </w:r>
    </w:p>
    <w:p w:rsidR="009E7249" w:rsidRDefault="00AA422E" w:rsidP="00881E37">
      <w:pPr>
        <w:ind w:left="3539"/>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р</w:t>
      </w:r>
      <w:r w:rsidR="009E7249">
        <w:rPr>
          <w:rFonts w:ascii="Times New Roman" w:hAnsi="Times New Roman" w:cs="Times New Roman"/>
          <w:color w:val="000000" w:themeColor="text1"/>
          <w:sz w:val="28"/>
          <w:szCs w:val="28"/>
        </w:rPr>
        <w:t>ядовой внутренней службы</w:t>
      </w:r>
    </w:p>
    <w:p w:rsidR="006327BA" w:rsidRPr="00777C68" w:rsidRDefault="006327BA" w:rsidP="00881E37">
      <w:pPr>
        <w:ind w:left="3540" w:firstLine="708"/>
        <w:rPr>
          <w:rFonts w:ascii="Times New Roman" w:hAnsi="Times New Roman" w:cs="Times New Roman"/>
          <w:color w:val="000000" w:themeColor="text1"/>
          <w:sz w:val="28"/>
          <w:szCs w:val="28"/>
        </w:rPr>
      </w:pPr>
      <w:proofErr w:type="spellStart"/>
      <w:r w:rsidRPr="00777C68">
        <w:rPr>
          <w:rFonts w:ascii="Times New Roman" w:hAnsi="Times New Roman" w:cs="Times New Roman"/>
          <w:color w:val="000000" w:themeColor="text1"/>
          <w:sz w:val="28"/>
          <w:szCs w:val="28"/>
        </w:rPr>
        <w:t>Дерендяев</w:t>
      </w:r>
      <w:proofErr w:type="spellEnd"/>
      <w:r w:rsidRPr="00777C68">
        <w:rPr>
          <w:rFonts w:ascii="Times New Roman" w:hAnsi="Times New Roman" w:cs="Times New Roman"/>
          <w:color w:val="000000" w:themeColor="text1"/>
          <w:sz w:val="28"/>
          <w:szCs w:val="28"/>
        </w:rPr>
        <w:t xml:space="preserve"> Виталий</w:t>
      </w:r>
      <w:r w:rsidR="009E7249">
        <w:rPr>
          <w:rFonts w:ascii="Times New Roman" w:hAnsi="Times New Roman" w:cs="Times New Roman"/>
          <w:color w:val="000000" w:themeColor="text1"/>
          <w:sz w:val="28"/>
          <w:szCs w:val="28"/>
        </w:rPr>
        <w:t xml:space="preserve"> Владимирович</w:t>
      </w:r>
    </w:p>
    <w:p w:rsidR="006327BA" w:rsidRPr="00777C68" w:rsidRDefault="00EF28CC" w:rsidP="00881E37">
      <w:pPr>
        <w:ind w:left="3540"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Научный руководитель</w:t>
      </w:r>
      <w:proofErr w:type="gramStart"/>
      <w:r>
        <w:rPr>
          <w:rFonts w:ascii="Times New Roman" w:hAnsi="Times New Roman" w:cs="Times New Roman"/>
          <w:color w:val="000000" w:themeColor="text1"/>
          <w:sz w:val="28"/>
          <w:szCs w:val="28"/>
        </w:rPr>
        <w:t xml:space="preserve"> </w:t>
      </w:r>
      <w:r w:rsidR="00420137">
        <w:rPr>
          <w:rFonts w:ascii="Times New Roman" w:hAnsi="Times New Roman" w:cs="Times New Roman"/>
          <w:color w:val="000000" w:themeColor="text1"/>
          <w:sz w:val="28"/>
          <w:szCs w:val="28"/>
        </w:rPr>
        <w:t>:</w:t>
      </w:r>
      <w:proofErr w:type="gramEnd"/>
      <w:r w:rsidR="00420137">
        <w:rPr>
          <w:rFonts w:ascii="Times New Roman" w:hAnsi="Times New Roman" w:cs="Times New Roman"/>
          <w:color w:val="000000" w:themeColor="text1"/>
          <w:sz w:val="28"/>
          <w:szCs w:val="28"/>
        </w:rPr>
        <w:t xml:space="preserve"> </w:t>
      </w:r>
      <w:r w:rsidR="006327BA" w:rsidRPr="00777C68">
        <w:rPr>
          <w:rFonts w:ascii="Times New Roman" w:hAnsi="Times New Roman" w:cs="Times New Roman"/>
          <w:color w:val="000000" w:themeColor="text1"/>
          <w:sz w:val="28"/>
          <w:szCs w:val="28"/>
        </w:rPr>
        <w:t xml:space="preserve">кандидат </w:t>
      </w:r>
    </w:p>
    <w:p w:rsidR="006327BA" w:rsidRPr="00777C68" w:rsidRDefault="006327BA" w:rsidP="00881E37">
      <w:pPr>
        <w:ind w:left="3540" w:firstLine="708"/>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юридических наук</w:t>
      </w:r>
      <w:proofErr w:type="gramStart"/>
      <w:r w:rsidRPr="00777C68">
        <w:rPr>
          <w:rFonts w:ascii="Times New Roman" w:hAnsi="Times New Roman" w:cs="Times New Roman"/>
          <w:color w:val="000000" w:themeColor="text1"/>
          <w:sz w:val="28"/>
          <w:szCs w:val="28"/>
        </w:rPr>
        <w:t xml:space="preserve"> ,</w:t>
      </w:r>
      <w:proofErr w:type="gramEnd"/>
      <w:r w:rsidRPr="00777C68">
        <w:rPr>
          <w:rFonts w:ascii="Times New Roman" w:hAnsi="Times New Roman" w:cs="Times New Roman"/>
          <w:color w:val="000000" w:themeColor="text1"/>
          <w:sz w:val="28"/>
          <w:szCs w:val="28"/>
        </w:rPr>
        <w:t>доцент кафедры</w:t>
      </w:r>
    </w:p>
    <w:p w:rsidR="006327BA" w:rsidRPr="00777C68" w:rsidRDefault="006327BA" w:rsidP="00881E37">
      <w:pPr>
        <w:ind w:left="4248" w:firstLine="0"/>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госу</w:t>
      </w:r>
      <w:r w:rsidR="00881E37">
        <w:rPr>
          <w:rFonts w:ascii="Times New Roman" w:hAnsi="Times New Roman" w:cs="Times New Roman"/>
          <w:color w:val="000000" w:themeColor="text1"/>
          <w:sz w:val="28"/>
          <w:szCs w:val="28"/>
        </w:rPr>
        <w:t>дарственн</w:t>
      </w:r>
      <w:proofErr w:type="gramStart"/>
      <w:r w:rsidR="00881E37">
        <w:rPr>
          <w:rFonts w:ascii="Times New Roman" w:hAnsi="Times New Roman" w:cs="Times New Roman"/>
          <w:color w:val="000000" w:themeColor="text1"/>
          <w:sz w:val="28"/>
          <w:szCs w:val="28"/>
        </w:rPr>
        <w:t>о-</w:t>
      </w:r>
      <w:proofErr w:type="gramEnd"/>
      <w:r w:rsidR="00881E37">
        <w:rPr>
          <w:rFonts w:ascii="Times New Roman" w:hAnsi="Times New Roman" w:cs="Times New Roman"/>
          <w:color w:val="000000" w:themeColor="text1"/>
          <w:sz w:val="28"/>
          <w:szCs w:val="28"/>
        </w:rPr>
        <w:t xml:space="preserve"> правовых дисциплин,</w:t>
      </w:r>
    </w:p>
    <w:p w:rsidR="006327BA" w:rsidRPr="00777C68" w:rsidRDefault="003D0EDD" w:rsidP="00881E37">
      <w:pPr>
        <w:ind w:left="3540" w:firstLine="708"/>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полковник внутренней службы</w:t>
      </w:r>
      <w:r w:rsidR="006327BA" w:rsidRPr="00777C68">
        <w:rPr>
          <w:rFonts w:ascii="Times New Roman" w:hAnsi="Times New Roman" w:cs="Times New Roman"/>
          <w:color w:val="000000" w:themeColor="text1"/>
          <w:sz w:val="28"/>
          <w:szCs w:val="28"/>
        </w:rPr>
        <w:t xml:space="preserve"> </w:t>
      </w:r>
    </w:p>
    <w:p w:rsidR="006327BA" w:rsidRPr="00777C68" w:rsidRDefault="006327BA" w:rsidP="00881E37">
      <w:pPr>
        <w:ind w:left="3540" w:firstLine="708"/>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Малышева Инна Викторовна</w:t>
      </w:r>
    </w:p>
    <w:p w:rsidR="006327BA" w:rsidRPr="00777C68" w:rsidRDefault="006327BA" w:rsidP="00881E37">
      <w:pPr>
        <w:ind w:left="3539"/>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Дата защиты «___»_____________20__г.</w:t>
      </w:r>
    </w:p>
    <w:p w:rsidR="00B00102" w:rsidRDefault="006327BA" w:rsidP="00881E37">
      <w:pPr>
        <w:ind w:left="3540" w:firstLine="708"/>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Оц</w:t>
      </w:r>
      <w:r w:rsidR="00881E37">
        <w:rPr>
          <w:rFonts w:ascii="Times New Roman" w:hAnsi="Times New Roman" w:cs="Times New Roman"/>
          <w:color w:val="000000" w:themeColor="text1"/>
          <w:sz w:val="28"/>
          <w:szCs w:val="28"/>
        </w:rPr>
        <w:t>енка___________________________</w:t>
      </w:r>
    </w:p>
    <w:p w:rsidR="00E3102D" w:rsidRPr="00777C68" w:rsidRDefault="006327BA" w:rsidP="00881E37">
      <w:pPr>
        <w:spacing w:before="0" w:beforeAutospacing="0" w:after="0" w:afterAutospacing="0"/>
        <w:ind w:firstLine="0"/>
        <w:jc w:val="center"/>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Новокузнецк 2018г</w:t>
      </w:r>
    </w:p>
    <w:p w:rsidR="00464311" w:rsidRPr="00777C68" w:rsidRDefault="00464311" w:rsidP="00881E37">
      <w:pPr>
        <w:spacing w:before="0" w:beforeAutospacing="0" w:after="0" w:afterAutospacing="0"/>
        <w:jc w:val="center"/>
        <w:rPr>
          <w:rFonts w:ascii="Times New Roman" w:hAnsi="Times New Roman" w:cs="Times New Roman"/>
          <w:b/>
          <w:color w:val="000000" w:themeColor="text1"/>
          <w:sz w:val="28"/>
          <w:szCs w:val="28"/>
        </w:rPr>
      </w:pPr>
      <w:r w:rsidRPr="00777C68">
        <w:rPr>
          <w:rFonts w:ascii="Times New Roman" w:hAnsi="Times New Roman" w:cs="Times New Roman"/>
          <w:b/>
          <w:color w:val="000000" w:themeColor="text1"/>
          <w:sz w:val="28"/>
          <w:szCs w:val="28"/>
        </w:rPr>
        <w:lastRenderedPageBreak/>
        <w:t>Оглавление</w:t>
      </w:r>
    </w:p>
    <w:p w:rsidR="00464311" w:rsidRPr="00777C68" w:rsidRDefault="00B44B6F" w:rsidP="00881E37">
      <w:pPr>
        <w:spacing w:before="0" w:beforeAutospacing="0" w:after="0" w:afterAutospacing="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4311" w:rsidRPr="00777C68">
        <w:rPr>
          <w:rFonts w:ascii="Times New Roman" w:hAnsi="Times New Roman" w:cs="Times New Roman"/>
          <w:color w:val="000000" w:themeColor="text1"/>
          <w:sz w:val="28"/>
          <w:szCs w:val="28"/>
        </w:rPr>
        <w:t>В</w:t>
      </w:r>
      <w:r w:rsidR="00881E37">
        <w:rPr>
          <w:rFonts w:ascii="Times New Roman" w:hAnsi="Times New Roman" w:cs="Times New Roman"/>
          <w:color w:val="000000" w:themeColor="text1"/>
          <w:sz w:val="28"/>
          <w:szCs w:val="28"/>
        </w:rPr>
        <w:t>ВЕДЕНИЕ………</w:t>
      </w:r>
      <w:r w:rsidR="00565BCB" w:rsidRPr="00777C6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565BCB" w:rsidRPr="00777C68">
        <w:rPr>
          <w:rFonts w:ascii="Times New Roman" w:hAnsi="Times New Roman" w:cs="Times New Roman"/>
          <w:color w:val="000000" w:themeColor="text1"/>
          <w:sz w:val="28"/>
          <w:szCs w:val="28"/>
        </w:rPr>
        <w:t>……………………………</w:t>
      </w:r>
      <w:r w:rsidR="00AA422E" w:rsidRPr="00777C68">
        <w:rPr>
          <w:rFonts w:ascii="Times New Roman" w:hAnsi="Times New Roman" w:cs="Times New Roman"/>
          <w:color w:val="000000" w:themeColor="text1"/>
          <w:sz w:val="28"/>
          <w:szCs w:val="28"/>
        </w:rPr>
        <w:t>……..</w:t>
      </w:r>
      <w:r w:rsidR="00565BCB" w:rsidRPr="00777C68">
        <w:rPr>
          <w:rFonts w:ascii="Times New Roman" w:hAnsi="Times New Roman" w:cs="Times New Roman"/>
          <w:color w:val="000000" w:themeColor="text1"/>
          <w:sz w:val="28"/>
          <w:szCs w:val="28"/>
        </w:rPr>
        <w:t>…………</w:t>
      </w:r>
      <w:r w:rsidR="008442A0" w:rsidRPr="00777C68">
        <w:rPr>
          <w:rFonts w:ascii="Times New Roman" w:hAnsi="Times New Roman" w:cs="Times New Roman"/>
          <w:color w:val="000000" w:themeColor="text1"/>
          <w:sz w:val="28"/>
          <w:szCs w:val="28"/>
        </w:rPr>
        <w:t>…...3</w:t>
      </w:r>
    </w:p>
    <w:p w:rsidR="007911B5" w:rsidRPr="00062535" w:rsidRDefault="00062535" w:rsidP="00062535">
      <w:pPr>
        <w:spacing w:before="0" w:beforeAutospacing="0" w:after="0" w:afterAutospacing="0"/>
        <w:ind w:left="36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1.</w:t>
      </w:r>
      <w:r w:rsidR="007911B5" w:rsidRPr="00062535">
        <w:rPr>
          <w:rFonts w:ascii="Times New Roman" w:hAnsi="Times New Roman" w:cs="Times New Roman"/>
          <w:color w:val="000000" w:themeColor="text1"/>
          <w:sz w:val="28"/>
          <w:szCs w:val="28"/>
        </w:rPr>
        <w:t>П</w:t>
      </w:r>
      <w:r w:rsidR="00881E37" w:rsidRPr="00062535">
        <w:rPr>
          <w:rFonts w:ascii="Times New Roman" w:hAnsi="Times New Roman" w:cs="Times New Roman"/>
          <w:color w:val="000000" w:themeColor="text1"/>
          <w:sz w:val="28"/>
          <w:szCs w:val="28"/>
        </w:rPr>
        <w:t>ОНЯТИЕ</w:t>
      </w:r>
      <w:r w:rsidR="00A9309A" w:rsidRPr="00062535">
        <w:rPr>
          <w:rFonts w:ascii="Times New Roman" w:hAnsi="Times New Roman" w:cs="Times New Roman"/>
          <w:color w:val="000000" w:themeColor="text1"/>
          <w:sz w:val="28"/>
          <w:szCs w:val="28"/>
        </w:rPr>
        <w:t xml:space="preserve"> </w:t>
      </w:r>
      <w:r w:rsidR="00881E37" w:rsidRPr="00062535">
        <w:rPr>
          <w:rFonts w:ascii="Times New Roman" w:hAnsi="Times New Roman" w:cs="Times New Roman"/>
          <w:color w:val="000000" w:themeColor="text1"/>
          <w:sz w:val="28"/>
          <w:szCs w:val="28"/>
        </w:rPr>
        <w:t>И ВИДЫ</w:t>
      </w:r>
      <w:r w:rsidR="00A9309A" w:rsidRPr="00062535">
        <w:rPr>
          <w:rFonts w:ascii="Times New Roman" w:hAnsi="Times New Roman" w:cs="Times New Roman"/>
          <w:color w:val="000000" w:themeColor="text1"/>
          <w:sz w:val="28"/>
          <w:szCs w:val="28"/>
        </w:rPr>
        <w:t xml:space="preserve"> </w:t>
      </w:r>
      <w:r w:rsidR="00881E37" w:rsidRPr="00062535">
        <w:rPr>
          <w:rFonts w:ascii="Times New Roman" w:hAnsi="Times New Roman" w:cs="Times New Roman"/>
          <w:color w:val="000000" w:themeColor="text1"/>
          <w:sz w:val="28"/>
          <w:szCs w:val="28"/>
        </w:rPr>
        <w:t>ПРОБЕЛОВ В ЗАКОНОДАТЕЛЬСТВЕ</w:t>
      </w:r>
      <w:r w:rsidR="007911B5" w:rsidRPr="00062535">
        <w:rPr>
          <w:rFonts w:ascii="Times New Roman" w:hAnsi="Times New Roman" w:cs="Times New Roman"/>
          <w:color w:val="000000" w:themeColor="text1"/>
          <w:sz w:val="28"/>
          <w:szCs w:val="28"/>
        </w:rPr>
        <w:t xml:space="preserve"> </w:t>
      </w:r>
      <w:r w:rsidR="00881E37" w:rsidRPr="00062535">
        <w:rPr>
          <w:rFonts w:ascii="Times New Roman" w:hAnsi="Times New Roman" w:cs="Times New Roman"/>
          <w:color w:val="000000" w:themeColor="text1"/>
          <w:sz w:val="28"/>
          <w:szCs w:val="28"/>
        </w:rPr>
        <w:t xml:space="preserve">РОССИЙСКОЙ </w:t>
      </w:r>
      <w:r w:rsidR="007911B5" w:rsidRPr="00062535">
        <w:rPr>
          <w:rFonts w:ascii="Times New Roman" w:hAnsi="Times New Roman" w:cs="Times New Roman"/>
          <w:color w:val="000000" w:themeColor="text1"/>
          <w:sz w:val="28"/>
          <w:szCs w:val="28"/>
        </w:rPr>
        <w:t>Ф</w:t>
      </w:r>
      <w:r w:rsidR="00881E37" w:rsidRPr="00062535">
        <w:rPr>
          <w:rFonts w:ascii="Times New Roman" w:hAnsi="Times New Roman" w:cs="Times New Roman"/>
          <w:color w:val="000000" w:themeColor="text1"/>
          <w:sz w:val="28"/>
          <w:szCs w:val="28"/>
        </w:rPr>
        <w:t>ЕДЕРАЦИИ</w:t>
      </w:r>
      <w:r w:rsidR="00565BCB" w:rsidRPr="00062535">
        <w:rPr>
          <w:rFonts w:ascii="Times New Roman" w:hAnsi="Times New Roman" w:cs="Times New Roman"/>
          <w:color w:val="000000" w:themeColor="text1"/>
          <w:sz w:val="28"/>
          <w:szCs w:val="28"/>
        </w:rPr>
        <w:t>…</w:t>
      </w:r>
      <w:r w:rsidR="00881E37" w:rsidRPr="000625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881E37" w:rsidRPr="00062535">
        <w:rPr>
          <w:rFonts w:ascii="Times New Roman" w:hAnsi="Times New Roman" w:cs="Times New Roman"/>
          <w:color w:val="000000" w:themeColor="text1"/>
          <w:sz w:val="28"/>
          <w:szCs w:val="28"/>
        </w:rPr>
        <w:t>………</w:t>
      </w:r>
      <w:r w:rsidR="00A74061" w:rsidRPr="000625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6D1BA9" w:rsidRPr="00062535">
        <w:rPr>
          <w:rFonts w:ascii="Times New Roman" w:hAnsi="Times New Roman" w:cs="Times New Roman"/>
          <w:color w:val="000000" w:themeColor="text1"/>
          <w:sz w:val="28"/>
          <w:szCs w:val="28"/>
        </w:rPr>
        <w:t>…...5</w:t>
      </w:r>
    </w:p>
    <w:p w:rsidR="00AA422E" w:rsidRPr="00B44B6F" w:rsidRDefault="00B44B6F" w:rsidP="00B44B6F">
      <w:pPr>
        <w:spacing w:before="0" w:beforeAutospacing="0" w:after="0" w:afterAutospacing="0"/>
        <w:ind w:left="708"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AF3886" w:rsidRPr="00B44B6F">
        <w:rPr>
          <w:rFonts w:ascii="Times New Roman" w:hAnsi="Times New Roman" w:cs="Times New Roman"/>
          <w:color w:val="000000" w:themeColor="text1"/>
          <w:sz w:val="28"/>
          <w:szCs w:val="28"/>
        </w:rPr>
        <w:t>Понятие и природа</w:t>
      </w:r>
      <w:r w:rsidR="00A9309A" w:rsidRPr="00B44B6F">
        <w:rPr>
          <w:rFonts w:ascii="Times New Roman" w:hAnsi="Times New Roman" w:cs="Times New Roman"/>
          <w:color w:val="000000" w:themeColor="text1"/>
          <w:sz w:val="28"/>
          <w:szCs w:val="28"/>
        </w:rPr>
        <w:t xml:space="preserve"> </w:t>
      </w:r>
      <w:r w:rsidR="00AF3886" w:rsidRPr="00B44B6F">
        <w:rPr>
          <w:rFonts w:ascii="Times New Roman" w:hAnsi="Times New Roman" w:cs="Times New Roman"/>
          <w:color w:val="000000" w:themeColor="text1"/>
          <w:sz w:val="28"/>
          <w:szCs w:val="28"/>
        </w:rPr>
        <w:t>пробелов в законодательстве</w:t>
      </w:r>
      <w:r w:rsidR="00062535" w:rsidRPr="00B44B6F">
        <w:rPr>
          <w:rFonts w:ascii="Times New Roman" w:hAnsi="Times New Roman" w:cs="Times New Roman"/>
          <w:color w:val="000000" w:themeColor="text1"/>
          <w:sz w:val="28"/>
          <w:szCs w:val="28"/>
        </w:rPr>
        <w:t xml:space="preserve"> </w:t>
      </w:r>
      <w:r w:rsidR="00AF3886" w:rsidRPr="00B44B6F">
        <w:rPr>
          <w:rFonts w:ascii="Times New Roman" w:hAnsi="Times New Roman" w:cs="Times New Roman"/>
          <w:color w:val="000000" w:themeColor="text1"/>
          <w:sz w:val="28"/>
          <w:szCs w:val="28"/>
        </w:rPr>
        <w:t>Российской</w:t>
      </w:r>
      <w:r w:rsidR="00062535" w:rsidRPr="00B44B6F">
        <w:rPr>
          <w:rFonts w:ascii="Times New Roman" w:hAnsi="Times New Roman" w:cs="Times New Roman"/>
          <w:color w:val="000000" w:themeColor="text1"/>
          <w:sz w:val="28"/>
          <w:szCs w:val="28"/>
        </w:rPr>
        <w:t xml:space="preserve"> </w:t>
      </w:r>
      <w:r w:rsidR="00A74061" w:rsidRPr="00B44B6F">
        <w:rPr>
          <w:rFonts w:ascii="Times New Roman" w:hAnsi="Times New Roman" w:cs="Times New Roman"/>
          <w:color w:val="000000" w:themeColor="text1"/>
          <w:sz w:val="28"/>
          <w:szCs w:val="28"/>
        </w:rPr>
        <w:t>Ф</w:t>
      </w:r>
      <w:r w:rsidR="00062535" w:rsidRPr="00B44B6F">
        <w:rPr>
          <w:rFonts w:ascii="Times New Roman" w:hAnsi="Times New Roman" w:cs="Times New Roman"/>
          <w:color w:val="000000" w:themeColor="text1"/>
          <w:sz w:val="28"/>
          <w:szCs w:val="28"/>
        </w:rPr>
        <w:t>едерации</w:t>
      </w:r>
      <w:r w:rsidR="0022376E" w:rsidRPr="00B44B6F">
        <w:rPr>
          <w:rFonts w:ascii="Times New Roman" w:hAnsi="Times New Roman" w:cs="Times New Roman"/>
          <w:color w:val="000000" w:themeColor="text1"/>
          <w:sz w:val="28"/>
          <w:szCs w:val="28"/>
        </w:rPr>
        <w:t>……</w:t>
      </w:r>
      <w:r w:rsidR="00062535" w:rsidRPr="00B44B6F">
        <w:rPr>
          <w:rFonts w:ascii="Times New Roman" w:hAnsi="Times New Roman" w:cs="Times New Roman"/>
          <w:color w:val="000000" w:themeColor="text1"/>
          <w:sz w:val="28"/>
          <w:szCs w:val="28"/>
        </w:rPr>
        <w:t>………………………………………………………….</w:t>
      </w:r>
      <w:r w:rsidR="0022376E" w:rsidRPr="00B44B6F">
        <w:rPr>
          <w:rFonts w:ascii="Times New Roman" w:hAnsi="Times New Roman" w:cs="Times New Roman"/>
          <w:color w:val="000000" w:themeColor="text1"/>
          <w:sz w:val="28"/>
          <w:szCs w:val="28"/>
        </w:rPr>
        <w:t>..</w:t>
      </w:r>
      <w:r w:rsidR="008442A0" w:rsidRPr="00B44B6F">
        <w:rPr>
          <w:rFonts w:ascii="Times New Roman" w:hAnsi="Times New Roman" w:cs="Times New Roman"/>
          <w:color w:val="000000" w:themeColor="text1"/>
          <w:sz w:val="28"/>
          <w:szCs w:val="28"/>
        </w:rPr>
        <w:t>.</w:t>
      </w:r>
      <w:r w:rsidR="006D1BA9" w:rsidRPr="00B44B6F">
        <w:rPr>
          <w:rFonts w:ascii="Times New Roman" w:hAnsi="Times New Roman" w:cs="Times New Roman"/>
          <w:color w:val="000000" w:themeColor="text1"/>
          <w:sz w:val="28"/>
          <w:szCs w:val="28"/>
        </w:rPr>
        <w:t>5</w:t>
      </w:r>
    </w:p>
    <w:p w:rsidR="007911B5" w:rsidRPr="00777C68" w:rsidRDefault="00EF28CC" w:rsidP="00881E37">
      <w:pPr>
        <w:spacing w:before="0" w:beforeAutospacing="0" w:after="0" w:afterAutospacing="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44B6F">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sidR="00B44B6F">
        <w:rPr>
          <w:rFonts w:ascii="Times New Roman" w:hAnsi="Times New Roman" w:cs="Times New Roman"/>
          <w:color w:val="000000" w:themeColor="text1"/>
          <w:sz w:val="28"/>
          <w:szCs w:val="28"/>
        </w:rPr>
        <w:t>2</w:t>
      </w:r>
      <w:r w:rsidR="00A74061">
        <w:rPr>
          <w:rFonts w:ascii="Times New Roman" w:hAnsi="Times New Roman" w:cs="Times New Roman"/>
          <w:color w:val="000000" w:themeColor="text1"/>
          <w:sz w:val="28"/>
          <w:szCs w:val="28"/>
        </w:rPr>
        <w:t>.</w:t>
      </w:r>
      <w:r w:rsidR="00AF3886">
        <w:rPr>
          <w:rFonts w:ascii="Times New Roman" w:hAnsi="Times New Roman" w:cs="Times New Roman"/>
          <w:color w:val="000000" w:themeColor="text1"/>
          <w:sz w:val="28"/>
          <w:szCs w:val="28"/>
        </w:rPr>
        <w:t>Природа и виды пробелов</w:t>
      </w:r>
      <w:r w:rsidR="00A74061">
        <w:rPr>
          <w:rFonts w:ascii="Times New Roman" w:hAnsi="Times New Roman" w:cs="Times New Roman"/>
          <w:color w:val="000000" w:themeColor="text1"/>
          <w:sz w:val="28"/>
          <w:szCs w:val="28"/>
        </w:rPr>
        <w:t xml:space="preserve"> </w:t>
      </w:r>
      <w:r w:rsidR="00AF3886">
        <w:rPr>
          <w:rFonts w:ascii="Times New Roman" w:hAnsi="Times New Roman" w:cs="Times New Roman"/>
          <w:color w:val="000000" w:themeColor="text1"/>
          <w:sz w:val="28"/>
          <w:szCs w:val="28"/>
        </w:rPr>
        <w:t>в праве Российской</w:t>
      </w:r>
      <w:r w:rsidR="00A74061">
        <w:rPr>
          <w:rFonts w:ascii="Times New Roman" w:hAnsi="Times New Roman" w:cs="Times New Roman"/>
          <w:color w:val="000000" w:themeColor="text1"/>
          <w:sz w:val="28"/>
          <w:szCs w:val="28"/>
        </w:rPr>
        <w:t xml:space="preserve"> </w:t>
      </w:r>
      <w:r w:rsidR="00AF3886">
        <w:rPr>
          <w:rFonts w:ascii="Times New Roman" w:hAnsi="Times New Roman" w:cs="Times New Roman"/>
          <w:color w:val="000000" w:themeColor="text1"/>
          <w:sz w:val="28"/>
          <w:szCs w:val="28"/>
        </w:rPr>
        <w:t>Федерац</w:t>
      </w:r>
      <w:r w:rsidR="00B62A34">
        <w:rPr>
          <w:rFonts w:ascii="Times New Roman" w:hAnsi="Times New Roman" w:cs="Times New Roman"/>
          <w:color w:val="000000" w:themeColor="text1"/>
          <w:sz w:val="28"/>
          <w:szCs w:val="28"/>
        </w:rPr>
        <w:t>и</w:t>
      </w:r>
      <w:r w:rsidR="00AF3886">
        <w:rPr>
          <w:rFonts w:ascii="Times New Roman" w:hAnsi="Times New Roman" w:cs="Times New Roman"/>
          <w:color w:val="000000" w:themeColor="text1"/>
          <w:sz w:val="28"/>
          <w:szCs w:val="28"/>
        </w:rPr>
        <w:t>и</w:t>
      </w:r>
      <w:r w:rsidR="00A74061">
        <w:rPr>
          <w:rFonts w:ascii="Times New Roman" w:hAnsi="Times New Roman" w:cs="Times New Roman"/>
          <w:color w:val="000000" w:themeColor="text1"/>
          <w:sz w:val="28"/>
          <w:szCs w:val="28"/>
        </w:rPr>
        <w:t>………</w:t>
      </w:r>
      <w:r w:rsidR="00B44B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6D1BA9" w:rsidRPr="00777C68">
        <w:rPr>
          <w:rFonts w:ascii="Times New Roman" w:hAnsi="Times New Roman" w:cs="Times New Roman"/>
          <w:color w:val="000000" w:themeColor="text1"/>
          <w:sz w:val="28"/>
          <w:szCs w:val="28"/>
        </w:rPr>
        <w:t>12</w:t>
      </w:r>
    </w:p>
    <w:p w:rsidR="007911B5" w:rsidRPr="00062535" w:rsidRDefault="00062535" w:rsidP="00062535">
      <w:pPr>
        <w:spacing w:before="0" w:beforeAutospacing="0" w:after="0" w:afterAutospacing="0"/>
        <w:ind w:left="36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2.</w:t>
      </w:r>
      <w:r w:rsidR="00A74061" w:rsidRPr="00062535">
        <w:rPr>
          <w:rFonts w:ascii="Times New Roman" w:hAnsi="Times New Roman" w:cs="Times New Roman"/>
          <w:color w:val="000000" w:themeColor="text1"/>
          <w:sz w:val="28"/>
          <w:szCs w:val="28"/>
        </w:rPr>
        <w:t>СПОСОБЫ УСТРАНЕНИЯ</w:t>
      </w:r>
      <w:r w:rsidR="007911B5" w:rsidRPr="00062535">
        <w:rPr>
          <w:rFonts w:ascii="Times New Roman" w:hAnsi="Times New Roman" w:cs="Times New Roman"/>
          <w:color w:val="000000" w:themeColor="text1"/>
          <w:sz w:val="28"/>
          <w:szCs w:val="28"/>
        </w:rPr>
        <w:t xml:space="preserve"> </w:t>
      </w:r>
      <w:r w:rsidR="00A74061" w:rsidRPr="00062535">
        <w:rPr>
          <w:rFonts w:ascii="Times New Roman" w:hAnsi="Times New Roman" w:cs="Times New Roman"/>
          <w:color w:val="000000" w:themeColor="text1"/>
          <w:sz w:val="28"/>
          <w:szCs w:val="28"/>
        </w:rPr>
        <w:t>И ВОСПОЛНЕНИЯ ПРОБЕЛОВ</w:t>
      </w:r>
      <w:r w:rsidR="007911B5" w:rsidRPr="00062535">
        <w:rPr>
          <w:rFonts w:ascii="Times New Roman" w:hAnsi="Times New Roman" w:cs="Times New Roman"/>
          <w:color w:val="000000" w:themeColor="text1"/>
          <w:sz w:val="28"/>
          <w:szCs w:val="28"/>
        </w:rPr>
        <w:t xml:space="preserve"> </w:t>
      </w:r>
      <w:r w:rsidR="00A74061" w:rsidRPr="00062535">
        <w:rPr>
          <w:rFonts w:ascii="Times New Roman" w:hAnsi="Times New Roman" w:cs="Times New Roman"/>
          <w:color w:val="000000" w:themeColor="text1"/>
          <w:sz w:val="28"/>
          <w:szCs w:val="28"/>
        </w:rPr>
        <w:t>В</w:t>
      </w:r>
      <w:r w:rsidR="007911B5" w:rsidRPr="000625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A74061" w:rsidRPr="00062535">
        <w:rPr>
          <w:rFonts w:ascii="Times New Roman" w:hAnsi="Times New Roman" w:cs="Times New Roman"/>
          <w:color w:val="000000" w:themeColor="text1"/>
          <w:sz w:val="28"/>
          <w:szCs w:val="28"/>
        </w:rPr>
        <w:t>РОССИ</w:t>
      </w:r>
      <w:r>
        <w:rPr>
          <w:rFonts w:ascii="Times New Roman" w:hAnsi="Times New Roman" w:cs="Times New Roman"/>
          <w:color w:val="000000" w:themeColor="text1"/>
          <w:sz w:val="28"/>
          <w:szCs w:val="28"/>
        </w:rPr>
        <w:t>ЙСКОМ ЗАКОНОДАТЕЛЬСТВЕ</w:t>
      </w:r>
      <w:r w:rsidR="00A74061" w:rsidRPr="000625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B93FC5" w:rsidRPr="00062535">
        <w:rPr>
          <w:rFonts w:ascii="Times New Roman" w:hAnsi="Times New Roman" w:cs="Times New Roman"/>
          <w:color w:val="000000" w:themeColor="text1"/>
          <w:sz w:val="28"/>
          <w:szCs w:val="28"/>
        </w:rPr>
        <w:t>16</w:t>
      </w:r>
    </w:p>
    <w:p w:rsidR="007911B5" w:rsidRPr="00777C68" w:rsidRDefault="008442A0" w:rsidP="00062535">
      <w:pPr>
        <w:pStyle w:val="a3"/>
        <w:spacing w:before="0" w:beforeAutospacing="0" w:after="0" w:afterAutospacing="0"/>
        <w:ind w:left="708" w:firstLine="0"/>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 xml:space="preserve">2.1 </w:t>
      </w:r>
      <w:r w:rsidR="00B62A34">
        <w:rPr>
          <w:rFonts w:ascii="Times New Roman" w:hAnsi="Times New Roman" w:cs="Times New Roman"/>
          <w:color w:val="000000" w:themeColor="text1"/>
          <w:sz w:val="28"/>
          <w:szCs w:val="28"/>
        </w:rPr>
        <w:t>Аналогия закона</w:t>
      </w:r>
      <w:r w:rsidR="00CA0C99" w:rsidRPr="00777C68">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и аналогия</w:t>
      </w:r>
      <w:r w:rsidR="00A74061">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права как способы</w:t>
      </w:r>
      <w:r w:rsidR="00A74061">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преодоления</w:t>
      </w:r>
      <w:r w:rsidR="00A74061">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пробелов в праве</w:t>
      </w:r>
      <w:r w:rsidR="00CA0C99" w:rsidRPr="00777C68">
        <w:rPr>
          <w:rFonts w:ascii="Times New Roman" w:hAnsi="Times New Roman" w:cs="Times New Roman"/>
          <w:color w:val="000000" w:themeColor="text1"/>
          <w:sz w:val="28"/>
          <w:szCs w:val="28"/>
        </w:rPr>
        <w:t xml:space="preserve"> </w:t>
      </w:r>
      <w:r w:rsidRPr="00777C68">
        <w:rPr>
          <w:rFonts w:ascii="Times New Roman" w:hAnsi="Times New Roman" w:cs="Times New Roman"/>
          <w:color w:val="000000" w:themeColor="text1"/>
          <w:sz w:val="28"/>
          <w:szCs w:val="28"/>
        </w:rPr>
        <w:t>……</w:t>
      </w:r>
      <w:r w:rsidR="00062535">
        <w:rPr>
          <w:rFonts w:ascii="Times New Roman" w:hAnsi="Times New Roman" w:cs="Times New Roman"/>
          <w:color w:val="000000" w:themeColor="text1"/>
          <w:sz w:val="28"/>
          <w:szCs w:val="28"/>
        </w:rPr>
        <w:t>………..……..</w:t>
      </w:r>
      <w:r w:rsidR="00B62A34">
        <w:rPr>
          <w:rFonts w:ascii="Times New Roman" w:hAnsi="Times New Roman" w:cs="Times New Roman"/>
          <w:color w:val="000000" w:themeColor="text1"/>
          <w:sz w:val="28"/>
          <w:szCs w:val="28"/>
        </w:rPr>
        <w:t>……….</w:t>
      </w:r>
      <w:r w:rsidR="00A74061">
        <w:rPr>
          <w:rFonts w:ascii="Times New Roman" w:hAnsi="Times New Roman" w:cs="Times New Roman"/>
          <w:color w:val="000000" w:themeColor="text1"/>
          <w:sz w:val="28"/>
          <w:szCs w:val="28"/>
        </w:rPr>
        <w:t>………………..</w:t>
      </w:r>
      <w:r w:rsidR="00BE4474" w:rsidRPr="00777C68">
        <w:rPr>
          <w:rFonts w:ascii="Times New Roman" w:hAnsi="Times New Roman" w:cs="Times New Roman"/>
          <w:color w:val="000000" w:themeColor="text1"/>
          <w:sz w:val="28"/>
          <w:szCs w:val="28"/>
        </w:rPr>
        <w:t>…...</w:t>
      </w:r>
      <w:r w:rsidRPr="00777C68">
        <w:rPr>
          <w:rFonts w:ascii="Times New Roman" w:hAnsi="Times New Roman" w:cs="Times New Roman"/>
          <w:color w:val="000000" w:themeColor="text1"/>
          <w:sz w:val="28"/>
          <w:szCs w:val="28"/>
        </w:rPr>
        <w:t>……</w:t>
      </w:r>
      <w:r w:rsidR="00B93FC5">
        <w:rPr>
          <w:rFonts w:ascii="Times New Roman" w:hAnsi="Times New Roman" w:cs="Times New Roman"/>
          <w:color w:val="000000" w:themeColor="text1"/>
          <w:sz w:val="28"/>
          <w:szCs w:val="28"/>
        </w:rPr>
        <w:t>16</w:t>
      </w:r>
    </w:p>
    <w:p w:rsidR="007911B5" w:rsidRPr="00777C68" w:rsidRDefault="00CA0C99" w:rsidP="00062535">
      <w:pPr>
        <w:pStyle w:val="a3"/>
        <w:spacing w:before="0" w:beforeAutospacing="0" w:after="0" w:afterAutospacing="0"/>
        <w:ind w:left="708" w:firstLine="0"/>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2.2</w:t>
      </w:r>
      <w:r w:rsidR="00A04C9A" w:rsidRPr="00777C68">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Роль юридического толкования в преодолении пробелов</w:t>
      </w:r>
      <w:r w:rsidR="00A74061">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в</w:t>
      </w:r>
      <w:r w:rsidR="00A74061">
        <w:rPr>
          <w:rFonts w:ascii="Times New Roman" w:hAnsi="Times New Roman" w:cs="Times New Roman"/>
          <w:color w:val="000000" w:themeColor="text1"/>
          <w:sz w:val="28"/>
          <w:szCs w:val="28"/>
        </w:rPr>
        <w:t xml:space="preserve"> </w:t>
      </w:r>
      <w:r w:rsidR="00B62A34">
        <w:rPr>
          <w:rFonts w:ascii="Times New Roman" w:hAnsi="Times New Roman" w:cs="Times New Roman"/>
          <w:color w:val="000000" w:themeColor="text1"/>
          <w:sz w:val="28"/>
          <w:szCs w:val="28"/>
        </w:rPr>
        <w:t>законодательстве</w:t>
      </w:r>
      <w:r w:rsidR="00EF28CC">
        <w:rPr>
          <w:rFonts w:ascii="Times New Roman" w:hAnsi="Times New Roman" w:cs="Times New Roman"/>
          <w:color w:val="000000" w:themeColor="text1"/>
          <w:sz w:val="28"/>
          <w:szCs w:val="28"/>
        </w:rPr>
        <w:t xml:space="preserve"> </w:t>
      </w:r>
      <w:r w:rsidR="00A74061">
        <w:rPr>
          <w:rFonts w:ascii="Times New Roman" w:hAnsi="Times New Roman" w:cs="Times New Roman"/>
          <w:color w:val="000000" w:themeColor="text1"/>
          <w:sz w:val="28"/>
          <w:szCs w:val="28"/>
        </w:rPr>
        <w:t>Р</w:t>
      </w:r>
      <w:r w:rsidR="00B62A34">
        <w:rPr>
          <w:rFonts w:ascii="Times New Roman" w:hAnsi="Times New Roman" w:cs="Times New Roman"/>
          <w:color w:val="000000" w:themeColor="text1"/>
          <w:sz w:val="28"/>
          <w:szCs w:val="28"/>
        </w:rPr>
        <w:t>оссийской Федерации</w:t>
      </w:r>
      <w:r w:rsidR="00A74061">
        <w:rPr>
          <w:rFonts w:ascii="Times New Roman" w:hAnsi="Times New Roman" w:cs="Times New Roman"/>
          <w:color w:val="000000" w:themeColor="text1"/>
          <w:sz w:val="28"/>
          <w:szCs w:val="28"/>
        </w:rPr>
        <w:t>…</w:t>
      </w:r>
      <w:r w:rsidR="00062535">
        <w:rPr>
          <w:rFonts w:ascii="Times New Roman" w:hAnsi="Times New Roman" w:cs="Times New Roman"/>
          <w:color w:val="000000" w:themeColor="text1"/>
          <w:sz w:val="28"/>
          <w:szCs w:val="28"/>
        </w:rPr>
        <w:t>…</w:t>
      </w:r>
      <w:r w:rsidR="00B62A34">
        <w:rPr>
          <w:rFonts w:ascii="Times New Roman" w:hAnsi="Times New Roman" w:cs="Times New Roman"/>
          <w:color w:val="000000" w:themeColor="text1"/>
          <w:sz w:val="28"/>
          <w:szCs w:val="28"/>
        </w:rPr>
        <w:t>…</w:t>
      </w:r>
      <w:r w:rsidR="00062535">
        <w:rPr>
          <w:rFonts w:ascii="Times New Roman" w:hAnsi="Times New Roman" w:cs="Times New Roman"/>
          <w:color w:val="000000" w:themeColor="text1"/>
          <w:sz w:val="28"/>
          <w:szCs w:val="28"/>
        </w:rPr>
        <w:t>…………………</w:t>
      </w:r>
      <w:r w:rsidR="00B62A34">
        <w:rPr>
          <w:rFonts w:ascii="Times New Roman" w:hAnsi="Times New Roman" w:cs="Times New Roman"/>
          <w:color w:val="000000" w:themeColor="text1"/>
          <w:sz w:val="28"/>
          <w:szCs w:val="28"/>
        </w:rPr>
        <w:t>.</w:t>
      </w:r>
      <w:r w:rsidR="00EF28CC">
        <w:rPr>
          <w:rFonts w:ascii="Times New Roman" w:hAnsi="Times New Roman" w:cs="Times New Roman"/>
          <w:color w:val="000000" w:themeColor="text1"/>
          <w:sz w:val="28"/>
          <w:szCs w:val="28"/>
        </w:rPr>
        <w:t>…</w:t>
      </w:r>
      <w:r w:rsidR="00B93FC5">
        <w:rPr>
          <w:rFonts w:ascii="Times New Roman" w:hAnsi="Times New Roman" w:cs="Times New Roman"/>
          <w:color w:val="000000" w:themeColor="text1"/>
          <w:sz w:val="28"/>
          <w:szCs w:val="28"/>
        </w:rPr>
        <w:t>.21</w:t>
      </w:r>
    </w:p>
    <w:p w:rsidR="007911B5" w:rsidRPr="00777C68" w:rsidRDefault="0022376E" w:rsidP="00881E37">
      <w:pPr>
        <w:spacing w:before="0" w:beforeAutospacing="0" w:after="0" w:afterAutospacing="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93069">
        <w:rPr>
          <w:rFonts w:ascii="Times New Roman" w:hAnsi="Times New Roman" w:cs="Times New Roman"/>
          <w:color w:val="000000" w:themeColor="text1"/>
          <w:sz w:val="28"/>
          <w:szCs w:val="28"/>
        </w:rPr>
        <w:t xml:space="preserve"> </w:t>
      </w:r>
      <w:r w:rsidR="007911B5" w:rsidRPr="00777C68">
        <w:rPr>
          <w:rFonts w:ascii="Times New Roman" w:hAnsi="Times New Roman" w:cs="Times New Roman"/>
          <w:color w:val="000000" w:themeColor="text1"/>
          <w:sz w:val="28"/>
          <w:szCs w:val="28"/>
        </w:rPr>
        <w:t>З</w:t>
      </w:r>
      <w:r w:rsidR="00881E37">
        <w:rPr>
          <w:rFonts w:ascii="Times New Roman" w:hAnsi="Times New Roman" w:cs="Times New Roman"/>
          <w:color w:val="000000" w:themeColor="text1"/>
          <w:sz w:val="28"/>
          <w:szCs w:val="28"/>
        </w:rPr>
        <w:t>АКЛЮЧЕНИЕ……</w:t>
      </w:r>
      <w:r w:rsidR="008442A0" w:rsidRPr="00777C6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8442A0" w:rsidRPr="00777C68">
        <w:rPr>
          <w:rFonts w:ascii="Times New Roman" w:hAnsi="Times New Roman" w:cs="Times New Roman"/>
          <w:color w:val="000000" w:themeColor="text1"/>
          <w:sz w:val="28"/>
          <w:szCs w:val="28"/>
        </w:rPr>
        <w:t>……………………………</w:t>
      </w:r>
      <w:r w:rsidR="00AA422E" w:rsidRPr="00777C68">
        <w:rPr>
          <w:rFonts w:ascii="Times New Roman" w:hAnsi="Times New Roman" w:cs="Times New Roman"/>
          <w:color w:val="000000" w:themeColor="text1"/>
          <w:sz w:val="28"/>
          <w:szCs w:val="28"/>
        </w:rPr>
        <w:t>...</w:t>
      </w:r>
      <w:r w:rsidR="008442A0" w:rsidRPr="00777C68">
        <w:rPr>
          <w:rFonts w:ascii="Times New Roman" w:hAnsi="Times New Roman" w:cs="Times New Roman"/>
          <w:color w:val="000000" w:themeColor="text1"/>
          <w:sz w:val="28"/>
          <w:szCs w:val="28"/>
        </w:rPr>
        <w:t>…………</w:t>
      </w:r>
      <w:r w:rsidR="00B93FC5">
        <w:rPr>
          <w:rFonts w:ascii="Times New Roman" w:hAnsi="Times New Roman" w:cs="Times New Roman"/>
          <w:color w:val="000000" w:themeColor="text1"/>
          <w:sz w:val="28"/>
          <w:szCs w:val="28"/>
        </w:rPr>
        <w:t>.29</w:t>
      </w:r>
    </w:p>
    <w:p w:rsidR="007911B5" w:rsidRPr="00777C68" w:rsidRDefault="00AA422E" w:rsidP="00881E37">
      <w:pPr>
        <w:spacing w:before="0" w:beforeAutospacing="0" w:after="0" w:afterAutospacing="0"/>
        <w:ind w:firstLine="0"/>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 xml:space="preserve">     </w:t>
      </w:r>
      <w:r w:rsidR="00A74061">
        <w:rPr>
          <w:rFonts w:ascii="Times New Roman" w:hAnsi="Times New Roman" w:cs="Times New Roman"/>
          <w:color w:val="000000" w:themeColor="text1"/>
          <w:sz w:val="28"/>
          <w:szCs w:val="28"/>
        </w:rPr>
        <w:t>СПИСОК ИСПОЛЬЗОВАННОЙ ЛИТЕРАТУРЫ………………………...</w:t>
      </w:r>
      <w:r w:rsidR="00B93FC5">
        <w:rPr>
          <w:rFonts w:ascii="Times New Roman" w:hAnsi="Times New Roman" w:cs="Times New Roman"/>
          <w:color w:val="000000" w:themeColor="text1"/>
          <w:sz w:val="28"/>
          <w:szCs w:val="28"/>
        </w:rPr>
        <w:t>.31</w:t>
      </w:r>
    </w:p>
    <w:p w:rsidR="007911B5" w:rsidRPr="00777C68" w:rsidRDefault="007911B5" w:rsidP="00881E37">
      <w:pPr>
        <w:pStyle w:val="a3"/>
        <w:jc w:val="left"/>
        <w:rPr>
          <w:rFonts w:ascii="Times New Roman" w:hAnsi="Times New Roman" w:cs="Times New Roman"/>
          <w:color w:val="000000" w:themeColor="text1"/>
          <w:sz w:val="28"/>
          <w:szCs w:val="28"/>
        </w:rPr>
      </w:pPr>
    </w:p>
    <w:p w:rsidR="00464311" w:rsidRPr="00777C68" w:rsidRDefault="00464311" w:rsidP="00881E37">
      <w:pPr>
        <w:spacing w:after="0"/>
        <w:jc w:val="center"/>
        <w:rPr>
          <w:rFonts w:ascii="Times New Roman" w:hAnsi="Times New Roman" w:cs="Times New Roman"/>
          <w:color w:val="000000" w:themeColor="text1"/>
          <w:sz w:val="28"/>
          <w:szCs w:val="28"/>
        </w:rPr>
      </w:pPr>
    </w:p>
    <w:p w:rsidR="008F034C" w:rsidRPr="00777C68" w:rsidRDefault="008F034C" w:rsidP="008F034C">
      <w:pPr>
        <w:spacing w:after="0"/>
        <w:jc w:val="center"/>
        <w:rPr>
          <w:rFonts w:ascii="Times New Roman" w:hAnsi="Times New Roman" w:cs="Times New Roman"/>
          <w:color w:val="000000" w:themeColor="text1"/>
          <w:sz w:val="28"/>
          <w:szCs w:val="28"/>
        </w:rPr>
      </w:pPr>
    </w:p>
    <w:p w:rsidR="007911B5" w:rsidRPr="00777C68" w:rsidRDefault="007911B5" w:rsidP="00464311">
      <w:pPr>
        <w:spacing w:after="0"/>
        <w:rPr>
          <w:rFonts w:ascii="Times New Roman" w:hAnsi="Times New Roman" w:cs="Times New Roman"/>
          <w:color w:val="000000" w:themeColor="text1"/>
          <w:sz w:val="28"/>
          <w:szCs w:val="28"/>
        </w:rPr>
      </w:pPr>
    </w:p>
    <w:p w:rsidR="009E2E71" w:rsidRDefault="009E2E71" w:rsidP="009E2E71">
      <w:pPr>
        <w:ind w:firstLine="0"/>
        <w:rPr>
          <w:rFonts w:ascii="Times New Roman" w:hAnsi="Times New Roman" w:cs="Times New Roman"/>
          <w:color w:val="000000" w:themeColor="text1"/>
          <w:sz w:val="28"/>
          <w:szCs w:val="28"/>
        </w:rPr>
      </w:pPr>
    </w:p>
    <w:p w:rsidR="009E2E71" w:rsidRDefault="009E2E71" w:rsidP="009E2E71">
      <w:pPr>
        <w:ind w:firstLine="0"/>
        <w:rPr>
          <w:rFonts w:ascii="Times New Roman" w:hAnsi="Times New Roman" w:cs="Times New Roman"/>
          <w:color w:val="000000" w:themeColor="text1"/>
          <w:sz w:val="28"/>
          <w:szCs w:val="28"/>
        </w:rPr>
      </w:pPr>
    </w:p>
    <w:p w:rsidR="009E2E71" w:rsidRDefault="009E2E71" w:rsidP="009E2E71">
      <w:pPr>
        <w:ind w:firstLine="0"/>
        <w:rPr>
          <w:rFonts w:ascii="Times New Roman" w:hAnsi="Times New Roman" w:cs="Times New Roman"/>
          <w:color w:val="000000" w:themeColor="text1"/>
          <w:sz w:val="28"/>
          <w:szCs w:val="28"/>
        </w:rPr>
      </w:pPr>
    </w:p>
    <w:p w:rsidR="009E2E71" w:rsidRDefault="009E2E71" w:rsidP="009E2E71">
      <w:pPr>
        <w:ind w:firstLine="0"/>
        <w:rPr>
          <w:rFonts w:ascii="Times New Roman" w:hAnsi="Times New Roman" w:cs="Times New Roman"/>
          <w:color w:val="000000" w:themeColor="text1"/>
          <w:sz w:val="28"/>
          <w:szCs w:val="28"/>
        </w:rPr>
      </w:pPr>
    </w:p>
    <w:p w:rsidR="001C2D92" w:rsidRPr="009E2E71" w:rsidRDefault="001C2D92" w:rsidP="009E2E71">
      <w:pPr>
        <w:ind w:firstLine="0"/>
        <w:jc w:val="center"/>
        <w:rPr>
          <w:rFonts w:ascii="Times New Roman" w:hAnsi="Times New Roman" w:cs="Times New Roman"/>
          <w:color w:val="000000" w:themeColor="text1"/>
          <w:sz w:val="28"/>
          <w:szCs w:val="28"/>
        </w:rPr>
      </w:pPr>
      <w:r w:rsidRPr="00426F3C">
        <w:rPr>
          <w:rFonts w:ascii="Times New Roman" w:hAnsi="Times New Roman" w:cs="Times New Roman"/>
          <w:b/>
          <w:color w:val="000000" w:themeColor="text1"/>
          <w:sz w:val="28"/>
          <w:szCs w:val="28"/>
        </w:rPr>
        <w:lastRenderedPageBreak/>
        <w:t>Введение</w:t>
      </w:r>
    </w:p>
    <w:p w:rsidR="001C2D92" w:rsidRPr="00426F3C" w:rsidRDefault="001C2D92" w:rsidP="0022376E">
      <w:pPr>
        <w:spacing w:after="0"/>
        <w:ind w:firstLine="708"/>
        <w:rPr>
          <w:rFonts w:ascii="Times New Roman" w:hAnsi="Times New Roman" w:cs="Times New Roman"/>
          <w:color w:val="000000" w:themeColor="text1"/>
          <w:sz w:val="28"/>
          <w:szCs w:val="28"/>
        </w:rPr>
      </w:pPr>
      <w:r w:rsidRPr="00426F3C">
        <w:rPr>
          <w:rFonts w:ascii="Times New Roman" w:hAnsi="Times New Roman" w:cs="Times New Roman"/>
          <w:color w:val="000000"/>
          <w:sz w:val="28"/>
          <w:szCs w:val="28"/>
          <w:shd w:val="clear" w:color="auto" w:fill="FFFFFF"/>
        </w:rPr>
        <w:t>Очевидно, что в условиях трансформации политической и экономической жизни страны появление новых институтов хозяйствования и, соответственно, новых типов общественных отношений, не охваченных правовым регулированием, неизбежно. Мы живем в ситуации, когда законодатели, правотворческие органы не успевают за быстро меняющимися реалиями бытия, что чрезвычайно затрудняет работоспособное функционирование предприятий.</w:t>
      </w:r>
      <w:r w:rsidRPr="00426F3C">
        <w:rPr>
          <w:rFonts w:ascii="Times New Roman" w:hAnsi="Times New Roman" w:cs="Times New Roman"/>
          <w:color w:val="000000" w:themeColor="text1"/>
          <w:sz w:val="28"/>
          <w:szCs w:val="28"/>
        </w:rPr>
        <w:t xml:space="preserve"> Объектом исследования в данной курсовой работе являются пробелы в праве. Предметом же исследование является природа пробелов в законодательстве Российской федерации  и способы их у</w:t>
      </w:r>
      <w:r w:rsidR="000359DD">
        <w:rPr>
          <w:rFonts w:ascii="Times New Roman" w:hAnsi="Times New Roman" w:cs="Times New Roman"/>
          <w:color w:val="000000" w:themeColor="text1"/>
          <w:sz w:val="28"/>
          <w:szCs w:val="28"/>
        </w:rPr>
        <w:t>странения.</w:t>
      </w:r>
      <w:r w:rsidR="00A74061">
        <w:rPr>
          <w:rFonts w:ascii="Times New Roman" w:hAnsi="Times New Roman" w:cs="Times New Roman"/>
          <w:color w:val="000000" w:themeColor="text1"/>
          <w:sz w:val="28"/>
          <w:szCs w:val="28"/>
        </w:rPr>
        <w:t xml:space="preserve"> </w:t>
      </w:r>
      <w:r w:rsidRPr="00426F3C">
        <w:rPr>
          <w:rFonts w:ascii="Times New Roman" w:hAnsi="Times New Roman" w:cs="Times New Roman"/>
          <w:color w:val="000000" w:themeColor="text1"/>
          <w:sz w:val="28"/>
          <w:szCs w:val="28"/>
        </w:rPr>
        <w:t>Целью курсовой работы будет установление причины возникновения пробелов в праве и их преодоление в Законодательстве Российской Федерации.</w:t>
      </w:r>
    </w:p>
    <w:p w:rsidR="00A74061" w:rsidRDefault="0022376E" w:rsidP="0022376E">
      <w:pPr>
        <w:spacing w:after="0"/>
        <w:rPr>
          <w:rFonts w:ascii="Times New Roman" w:hAnsi="Times New Roman" w:cs="Times New Roman"/>
          <w:color w:val="000000" w:themeColor="text1"/>
          <w:sz w:val="28"/>
          <w:szCs w:val="28"/>
        </w:rPr>
      </w:pPr>
      <w:r w:rsidRPr="00777C68">
        <w:rPr>
          <w:rFonts w:ascii="Times New Roman" w:hAnsi="Times New Roman" w:cs="Times New Roman"/>
          <w:color w:val="000000" w:themeColor="text1"/>
          <w:sz w:val="28"/>
          <w:szCs w:val="28"/>
        </w:rPr>
        <w:t xml:space="preserve">Пробел в законодательстве – это полное или частичное отсутствие конкретного юридического предписания в отношении фактических обстоятельств, находящихся в сфере правового регулирования. При пробеле в законодательстве отсутствует то, что должно там быть в силу объективных оснований, то, есть отсутствует правовое предписание, рассчитанное на юридически значимый случай. Пробелы в рассматриваемой нами области права – это изъяны, создающие угрозу построения в России правового государства. </w:t>
      </w:r>
      <w:r w:rsidR="001C2D92" w:rsidRPr="00426F3C">
        <w:rPr>
          <w:rFonts w:ascii="Times New Roman" w:hAnsi="Times New Roman" w:cs="Times New Roman"/>
          <w:color w:val="000000" w:themeColor="text1"/>
          <w:sz w:val="28"/>
          <w:szCs w:val="28"/>
        </w:rPr>
        <w:t>Для того, чтобы достигнуть поставленной цели необходимо решить ряд задач, таких как</w:t>
      </w:r>
      <w:proofErr w:type="gramStart"/>
      <w:r w:rsidR="000359DD">
        <w:rPr>
          <w:rFonts w:ascii="Times New Roman" w:hAnsi="Times New Roman" w:cs="Times New Roman"/>
          <w:color w:val="000000" w:themeColor="text1"/>
          <w:sz w:val="28"/>
          <w:szCs w:val="28"/>
        </w:rPr>
        <w:t xml:space="preserve"> :</w:t>
      </w:r>
      <w:proofErr w:type="gramEnd"/>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A74061">
        <w:rPr>
          <w:rFonts w:ascii="Times New Roman" w:hAnsi="Times New Roman" w:cs="Times New Roman"/>
          <w:color w:val="000000" w:themeColor="text1"/>
          <w:sz w:val="28"/>
          <w:szCs w:val="28"/>
        </w:rPr>
        <w:tab/>
      </w:r>
      <w:r w:rsidR="001C2D92" w:rsidRPr="00426F3C">
        <w:rPr>
          <w:rFonts w:ascii="Times New Roman" w:hAnsi="Times New Roman" w:cs="Times New Roman"/>
          <w:color w:val="000000" w:themeColor="text1"/>
          <w:sz w:val="28"/>
          <w:szCs w:val="28"/>
        </w:rPr>
        <w:t>1)Определение природы происхождения пробелов в праве</w:t>
      </w:r>
      <w:r>
        <w:rPr>
          <w:rFonts w:ascii="Times New Roman" w:hAnsi="Times New Roman" w:cs="Times New Roman"/>
          <w:color w:val="000000" w:themeColor="text1"/>
          <w:sz w:val="28"/>
          <w:szCs w:val="28"/>
        </w:rPr>
        <w:t>;</w:t>
      </w:r>
    </w:p>
    <w:p w:rsidR="00A74061" w:rsidRDefault="001C2D92" w:rsidP="00A74061">
      <w:pPr>
        <w:spacing w:after="0"/>
        <w:ind w:firstLine="708"/>
        <w:rPr>
          <w:rFonts w:ascii="Times New Roman" w:hAnsi="Times New Roman" w:cs="Times New Roman"/>
          <w:color w:val="000000" w:themeColor="text1"/>
          <w:sz w:val="28"/>
          <w:szCs w:val="28"/>
        </w:rPr>
      </w:pPr>
      <w:r w:rsidRPr="00426F3C">
        <w:rPr>
          <w:rFonts w:ascii="Times New Roman" w:hAnsi="Times New Roman" w:cs="Times New Roman"/>
          <w:color w:val="000000" w:themeColor="text1"/>
          <w:sz w:val="28"/>
          <w:szCs w:val="28"/>
        </w:rPr>
        <w:t>2)</w:t>
      </w:r>
      <w:r w:rsidR="0022376E">
        <w:rPr>
          <w:rFonts w:ascii="Times New Roman" w:hAnsi="Times New Roman" w:cs="Times New Roman"/>
          <w:color w:val="000000" w:themeColor="text1"/>
          <w:sz w:val="28"/>
          <w:szCs w:val="28"/>
        </w:rPr>
        <w:t>Определить соотношения понятий с</w:t>
      </w:r>
      <w:r w:rsidRPr="00426F3C">
        <w:rPr>
          <w:rFonts w:ascii="Times New Roman" w:hAnsi="Times New Roman" w:cs="Times New Roman"/>
          <w:color w:val="000000" w:themeColor="text1"/>
          <w:sz w:val="28"/>
          <w:szCs w:val="28"/>
        </w:rPr>
        <w:t>истема пр</w:t>
      </w:r>
      <w:r w:rsidR="0022376E">
        <w:rPr>
          <w:rFonts w:ascii="Times New Roman" w:hAnsi="Times New Roman" w:cs="Times New Roman"/>
          <w:color w:val="000000" w:themeColor="text1"/>
          <w:sz w:val="28"/>
          <w:szCs w:val="28"/>
        </w:rPr>
        <w:t>ава и система з</w:t>
      </w:r>
      <w:r w:rsidRPr="00426F3C">
        <w:rPr>
          <w:rFonts w:ascii="Times New Roman" w:hAnsi="Times New Roman" w:cs="Times New Roman"/>
          <w:color w:val="000000" w:themeColor="text1"/>
          <w:sz w:val="28"/>
          <w:szCs w:val="28"/>
        </w:rPr>
        <w:t>аконодательства</w:t>
      </w:r>
      <w:r w:rsidR="0022376E">
        <w:rPr>
          <w:rFonts w:ascii="Times New Roman" w:hAnsi="Times New Roman" w:cs="Times New Roman"/>
          <w:color w:val="000000" w:themeColor="text1"/>
          <w:sz w:val="28"/>
          <w:szCs w:val="28"/>
        </w:rPr>
        <w:t>;</w:t>
      </w:r>
    </w:p>
    <w:p w:rsidR="001C2D92" w:rsidRDefault="001C2D92" w:rsidP="00A74061">
      <w:pPr>
        <w:spacing w:after="0"/>
        <w:ind w:firstLine="708"/>
        <w:rPr>
          <w:rFonts w:ascii="Times New Roman" w:hAnsi="Times New Roman" w:cs="Times New Roman"/>
          <w:color w:val="000000" w:themeColor="text1"/>
          <w:sz w:val="28"/>
          <w:szCs w:val="28"/>
        </w:rPr>
      </w:pPr>
      <w:r w:rsidRPr="00426F3C">
        <w:rPr>
          <w:rFonts w:ascii="Times New Roman" w:hAnsi="Times New Roman" w:cs="Times New Roman"/>
          <w:color w:val="000000" w:themeColor="text1"/>
          <w:sz w:val="28"/>
          <w:szCs w:val="28"/>
        </w:rPr>
        <w:lastRenderedPageBreak/>
        <w:t xml:space="preserve">3) Определить </w:t>
      </w:r>
      <w:proofErr w:type="gramStart"/>
      <w:r w:rsidRPr="00426F3C">
        <w:rPr>
          <w:rFonts w:ascii="Times New Roman" w:hAnsi="Times New Roman" w:cs="Times New Roman"/>
          <w:color w:val="000000" w:themeColor="text1"/>
          <w:sz w:val="28"/>
          <w:szCs w:val="28"/>
        </w:rPr>
        <w:t>факторы</w:t>
      </w:r>
      <w:proofErr w:type="gramEnd"/>
      <w:r w:rsidRPr="00426F3C">
        <w:rPr>
          <w:rFonts w:ascii="Times New Roman" w:hAnsi="Times New Roman" w:cs="Times New Roman"/>
          <w:color w:val="000000" w:themeColor="text1"/>
          <w:sz w:val="28"/>
          <w:szCs w:val="28"/>
        </w:rPr>
        <w:t xml:space="preserve"> которые способствуют возникновению пробелов в праве</w:t>
      </w:r>
      <w:r w:rsidR="0022376E">
        <w:rPr>
          <w:rFonts w:ascii="Times New Roman" w:hAnsi="Times New Roman" w:cs="Times New Roman"/>
          <w:color w:val="000000" w:themeColor="text1"/>
          <w:sz w:val="28"/>
          <w:szCs w:val="28"/>
        </w:rPr>
        <w:t>;</w:t>
      </w:r>
    </w:p>
    <w:p w:rsidR="001C2D92" w:rsidRPr="00426F3C" w:rsidRDefault="001C2D92" w:rsidP="00881E37">
      <w:pPr>
        <w:spacing w:after="0"/>
        <w:ind w:firstLine="708"/>
        <w:rPr>
          <w:rFonts w:ascii="Times New Roman" w:hAnsi="Times New Roman" w:cs="Times New Roman"/>
          <w:color w:val="000000" w:themeColor="text1"/>
          <w:sz w:val="28"/>
          <w:szCs w:val="28"/>
        </w:rPr>
      </w:pPr>
      <w:r w:rsidRPr="00426F3C">
        <w:rPr>
          <w:rFonts w:ascii="Times New Roman" w:hAnsi="Times New Roman" w:cs="Times New Roman"/>
          <w:color w:val="000000" w:themeColor="text1"/>
          <w:sz w:val="28"/>
          <w:szCs w:val="28"/>
        </w:rPr>
        <w:t>4) Поиск пробелов в законодательстве Российской федерации</w:t>
      </w:r>
      <w:proofErr w:type="gramStart"/>
      <w:r w:rsidRPr="00426F3C">
        <w:rPr>
          <w:rFonts w:ascii="Times New Roman" w:hAnsi="Times New Roman" w:cs="Times New Roman"/>
          <w:color w:val="000000" w:themeColor="text1"/>
          <w:sz w:val="28"/>
          <w:szCs w:val="28"/>
        </w:rPr>
        <w:t xml:space="preserve"> </w:t>
      </w:r>
      <w:r w:rsidR="0022376E">
        <w:rPr>
          <w:rFonts w:ascii="Times New Roman" w:hAnsi="Times New Roman" w:cs="Times New Roman"/>
          <w:color w:val="000000" w:themeColor="text1"/>
          <w:sz w:val="28"/>
          <w:szCs w:val="28"/>
        </w:rPr>
        <w:t>;</w:t>
      </w:r>
      <w:proofErr w:type="gramEnd"/>
    </w:p>
    <w:p w:rsidR="001C2D92" w:rsidRPr="00426F3C" w:rsidRDefault="0022376E" w:rsidP="00881E3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w:t>
      </w:r>
      <w:r w:rsidR="001C2D92" w:rsidRPr="00426F3C">
        <w:rPr>
          <w:rFonts w:ascii="Times New Roman" w:hAnsi="Times New Roman" w:cs="Times New Roman"/>
          <w:color w:val="000000" w:themeColor="text1"/>
          <w:sz w:val="28"/>
          <w:szCs w:val="28"/>
        </w:rPr>
        <w:t>оиск способов устранения про</w:t>
      </w:r>
      <w:r>
        <w:rPr>
          <w:rFonts w:ascii="Times New Roman" w:hAnsi="Times New Roman" w:cs="Times New Roman"/>
          <w:color w:val="000000" w:themeColor="text1"/>
          <w:sz w:val="28"/>
          <w:szCs w:val="28"/>
        </w:rPr>
        <w:t>белов в законодательстве России;</w:t>
      </w:r>
    </w:p>
    <w:p w:rsidR="001C2D92" w:rsidRPr="00426F3C" w:rsidRDefault="0022376E" w:rsidP="00881E3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Рассмотреть а</w:t>
      </w:r>
      <w:r w:rsidR="001C2D92" w:rsidRPr="00426F3C">
        <w:rPr>
          <w:rFonts w:ascii="Times New Roman" w:hAnsi="Times New Roman" w:cs="Times New Roman"/>
          <w:color w:val="000000" w:themeColor="text1"/>
          <w:sz w:val="28"/>
          <w:szCs w:val="28"/>
        </w:rPr>
        <w:t>налогию закона как способ восполнения пробел</w:t>
      </w:r>
      <w:r>
        <w:rPr>
          <w:rFonts w:ascii="Times New Roman" w:hAnsi="Times New Roman" w:cs="Times New Roman"/>
          <w:color w:val="000000" w:themeColor="text1"/>
          <w:sz w:val="28"/>
          <w:szCs w:val="28"/>
        </w:rPr>
        <w:t>ов в праве Российской Федерации;</w:t>
      </w:r>
    </w:p>
    <w:p w:rsidR="001C2D92" w:rsidRPr="00426F3C" w:rsidRDefault="0022376E" w:rsidP="00881E3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Рассмотреть а</w:t>
      </w:r>
      <w:r w:rsidR="001C2D92" w:rsidRPr="00426F3C">
        <w:rPr>
          <w:rFonts w:ascii="Times New Roman" w:hAnsi="Times New Roman" w:cs="Times New Roman"/>
          <w:color w:val="000000" w:themeColor="text1"/>
          <w:sz w:val="28"/>
          <w:szCs w:val="28"/>
        </w:rPr>
        <w:t>налогию права как способ восполнен</w:t>
      </w:r>
      <w:r>
        <w:rPr>
          <w:rFonts w:ascii="Times New Roman" w:hAnsi="Times New Roman" w:cs="Times New Roman"/>
          <w:color w:val="000000" w:themeColor="text1"/>
          <w:sz w:val="28"/>
          <w:szCs w:val="28"/>
        </w:rPr>
        <w:t>ия пробелов в праве Российской Ф</w:t>
      </w:r>
      <w:r w:rsidR="001C2D92" w:rsidRPr="00426F3C">
        <w:rPr>
          <w:rFonts w:ascii="Times New Roman" w:hAnsi="Times New Roman" w:cs="Times New Roman"/>
          <w:color w:val="000000" w:themeColor="text1"/>
          <w:sz w:val="28"/>
          <w:szCs w:val="28"/>
        </w:rPr>
        <w:t>едерации</w:t>
      </w:r>
      <w:r>
        <w:rPr>
          <w:rFonts w:ascii="Times New Roman" w:hAnsi="Times New Roman" w:cs="Times New Roman"/>
          <w:color w:val="000000" w:themeColor="text1"/>
          <w:sz w:val="28"/>
          <w:szCs w:val="28"/>
        </w:rPr>
        <w:t>;</w:t>
      </w:r>
    </w:p>
    <w:p w:rsidR="001C2D92" w:rsidRDefault="001C2D92" w:rsidP="00881E37">
      <w:pPr>
        <w:spacing w:after="0"/>
        <w:rPr>
          <w:rFonts w:ascii="Times New Roman" w:hAnsi="Times New Roman" w:cs="Times New Roman"/>
          <w:color w:val="000000" w:themeColor="text1"/>
          <w:sz w:val="28"/>
          <w:szCs w:val="28"/>
        </w:rPr>
      </w:pPr>
      <w:r w:rsidRPr="00426F3C">
        <w:rPr>
          <w:rFonts w:ascii="Times New Roman" w:hAnsi="Times New Roman" w:cs="Times New Roman"/>
          <w:color w:val="000000" w:themeColor="text1"/>
          <w:sz w:val="28"/>
          <w:szCs w:val="28"/>
        </w:rPr>
        <w:t>8) Рассмотреть роль толкования в механизме устранения пробелов в законодательстве Российской Федерации</w:t>
      </w:r>
      <w:proofErr w:type="gramStart"/>
      <w:r w:rsidRPr="00426F3C">
        <w:rPr>
          <w:rFonts w:ascii="Times New Roman" w:hAnsi="Times New Roman" w:cs="Times New Roman"/>
          <w:color w:val="000000" w:themeColor="text1"/>
          <w:sz w:val="28"/>
          <w:szCs w:val="28"/>
        </w:rPr>
        <w:t>.</w:t>
      </w:r>
      <w:r w:rsidR="0022376E">
        <w:rPr>
          <w:rFonts w:ascii="Times New Roman" w:hAnsi="Times New Roman" w:cs="Times New Roman"/>
          <w:color w:val="000000" w:themeColor="text1"/>
          <w:sz w:val="28"/>
          <w:szCs w:val="28"/>
        </w:rPr>
        <w:t>;</w:t>
      </w:r>
      <w:proofErr w:type="gramEnd"/>
    </w:p>
    <w:p w:rsidR="001C2D92" w:rsidRPr="00426F3C" w:rsidRDefault="001C2D92" w:rsidP="001E780A">
      <w:pPr>
        <w:spacing w:after="0"/>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w:t>
      </w:r>
      <w:r w:rsidR="009E7249">
        <w:rPr>
          <w:rFonts w:ascii="Times New Roman" w:hAnsi="Times New Roman" w:cs="Times New Roman"/>
          <w:color w:val="000000" w:themeColor="text1"/>
          <w:sz w:val="28"/>
          <w:szCs w:val="28"/>
        </w:rPr>
        <w:t xml:space="preserve">ами </w:t>
      </w:r>
      <w:r>
        <w:rPr>
          <w:rFonts w:ascii="Times New Roman" w:hAnsi="Times New Roman" w:cs="Times New Roman"/>
          <w:color w:val="000000" w:themeColor="text1"/>
          <w:sz w:val="28"/>
          <w:szCs w:val="28"/>
        </w:rPr>
        <w:t>исследования послужили</w:t>
      </w:r>
      <w:r w:rsidR="004201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8E172B">
        <w:rPr>
          <w:rFonts w:ascii="Times New Roman" w:hAnsi="Times New Roman" w:cs="Times New Roman"/>
          <w:color w:val="000000" w:themeColor="text1"/>
          <w:sz w:val="28"/>
          <w:szCs w:val="28"/>
        </w:rPr>
        <w:t>синт</w:t>
      </w:r>
      <w:r w:rsidR="0022376E">
        <w:rPr>
          <w:rFonts w:ascii="Times New Roman" w:hAnsi="Times New Roman" w:cs="Times New Roman"/>
          <w:color w:val="000000" w:themeColor="text1"/>
          <w:sz w:val="28"/>
          <w:szCs w:val="28"/>
        </w:rPr>
        <w:t>ез</w:t>
      </w:r>
      <w:proofErr w:type="gramStart"/>
      <w:r w:rsidR="0022376E">
        <w:rPr>
          <w:rFonts w:ascii="Times New Roman" w:hAnsi="Times New Roman" w:cs="Times New Roman"/>
          <w:color w:val="000000" w:themeColor="text1"/>
          <w:sz w:val="28"/>
          <w:szCs w:val="28"/>
        </w:rPr>
        <w:t xml:space="preserve"> ,</w:t>
      </w:r>
      <w:proofErr w:type="gramEnd"/>
      <w:r w:rsidR="0022376E">
        <w:rPr>
          <w:rFonts w:ascii="Times New Roman" w:hAnsi="Times New Roman" w:cs="Times New Roman"/>
          <w:color w:val="000000" w:themeColor="text1"/>
          <w:sz w:val="28"/>
          <w:szCs w:val="28"/>
        </w:rPr>
        <w:t>анализ ,дедукция ,индукция .</w:t>
      </w:r>
      <w:r>
        <w:rPr>
          <w:rFonts w:ascii="Times New Roman" w:hAnsi="Times New Roman" w:cs="Times New Roman"/>
          <w:color w:val="000000" w:themeColor="text1"/>
          <w:sz w:val="28"/>
          <w:szCs w:val="28"/>
        </w:rPr>
        <w:t>Структура соответству</w:t>
      </w:r>
      <w:r w:rsidR="001E780A">
        <w:rPr>
          <w:rFonts w:ascii="Times New Roman" w:hAnsi="Times New Roman" w:cs="Times New Roman"/>
          <w:color w:val="000000" w:themeColor="text1"/>
          <w:sz w:val="28"/>
          <w:szCs w:val="28"/>
        </w:rPr>
        <w:t>ет поставленным целям и задачам.</w:t>
      </w:r>
      <w:r w:rsidR="00490C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Теоретической основой исследования послужили ра</w:t>
      </w:r>
      <w:r w:rsidR="00A74061">
        <w:rPr>
          <w:rFonts w:ascii="Times New Roman" w:hAnsi="Times New Roman" w:cs="Times New Roman"/>
          <w:color w:val="000000" w:themeColor="text1"/>
          <w:sz w:val="28"/>
          <w:szCs w:val="28"/>
        </w:rPr>
        <w:t>боты следующих авторов</w:t>
      </w:r>
      <w:proofErr w:type="gramStart"/>
      <w:r w:rsidR="00A74061">
        <w:rPr>
          <w:rFonts w:ascii="Times New Roman" w:hAnsi="Times New Roman" w:cs="Times New Roman"/>
          <w:color w:val="000000" w:themeColor="text1"/>
          <w:sz w:val="28"/>
          <w:szCs w:val="28"/>
        </w:rPr>
        <w:t>:К</w:t>
      </w:r>
      <w:proofErr w:type="gramEnd"/>
      <w:r w:rsidR="00A74061">
        <w:rPr>
          <w:rFonts w:ascii="Times New Roman" w:hAnsi="Times New Roman" w:cs="Times New Roman"/>
          <w:color w:val="000000" w:themeColor="text1"/>
          <w:sz w:val="28"/>
          <w:szCs w:val="28"/>
        </w:rPr>
        <w:t>.Маркс,</w:t>
      </w:r>
      <w:r>
        <w:rPr>
          <w:rFonts w:ascii="Times New Roman" w:hAnsi="Times New Roman" w:cs="Times New Roman"/>
          <w:color w:val="000000" w:themeColor="text1"/>
          <w:sz w:val="28"/>
          <w:szCs w:val="28"/>
        </w:rPr>
        <w:t>В.Б.Дресвянкин</w:t>
      </w:r>
      <w:r w:rsidR="00A74061">
        <w:rPr>
          <w:rFonts w:ascii="Times New Roman" w:hAnsi="Times New Roman" w:cs="Times New Roman"/>
          <w:color w:val="000000" w:themeColor="text1"/>
          <w:sz w:val="28"/>
          <w:szCs w:val="28"/>
        </w:rPr>
        <w:t>,В.И.Акимов,</w:t>
      </w:r>
      <w:r w:rsidR="001A66BB">
        <w:rPr>
          <w:rFonts w:ascii="Times New Roman" w:hAnsi="Times New Roman" w:cs="Times New Roman"/>
          <w:color w:val="000000" w:themeColor="text1"/>
          <w:sz w:val="28"/>
          <w:szCs w:val="28"/>
        </w:rPr>
        <w:t>С.И.Вильнянский,В.ВЛазарев,</w:t>
      </w:r>
      <w:r w:rsidR="00AC3D6E">
        <w:rPr>
          <w:rFonts w:ascii="Times New Roman" w:hAnsi="Times New Roman" w:cs="Times New Roman"/>
          <w:color w:val="000000" w:themeColor="text1"/>
          <w:sz w:val="28"/>
          <w:szCs w:val="28"/>
        </w:rPr>
        <w:t xml:space="preserve"> </w:t>
      </w:r>
      <w:proofErr w:type="spellStart"/>
      <w:r w:rsidR="001A66BB">
        <w:rPr>
          <w:rFonts w:ascii="Times New Roman" w:hAnsi="Times New Roman" w:cs="Times New Roman"/>
          <w:color w:val="000000" w:themeColor="text1"/>
          <w:sz w:val="28"/>
          <w:szCs w:val="28"/>
        </w:rPr>
        <w:t>Д.Н.Рябова,Н.И.</w:t>
      </w:r>
      <w:r>
        <w:rPr>
          <w:rFonts w:ascii="Times New Roman" w:hAnsi="Times New Roman" w:cs="Times New Roman"/>
          <w:color w:val="000000" w:themeColor="text1"/>
          <w:sz w:val="28"/>
          <w:szCs w:val="28"/>
        </w:rPr>
        <w:t>Мату</w:t>
      </w:r>
      <w:r w:rsidR="001A66BB">
        <w:rPr>
          <w:rFonts w:ascii="Times New Roman" w:hAnsi="Times New Roman" w:cs="Times New Roman"/>
          <w:color w:val="000000" w:themeColor="text1"/>
          <w:sz w:val="28"/>
          <w:szCs w:val="28"/>
        </w:rPr>
        <w:t>зов</w:t>
      </w:r>
      <w:proofErr w:type="spellEnd"/>
      <w:r w:rsidR="001A66BB">
        <w:rPr>
          <w:rFonts w:ascii="Times New Roman" w:hAnsi="Times New Roman" w:cs="Times New Roman"/>
          <w:color w:val="000000" w:themeColor="text1"/>
          <w:sz w:val="28"/>
          <w:szCs w:val="28"/>
        </w:rPr>
        <w:t xml:space="preserve">, А.Т. </w:t>
      </w:r>
      <w:proofErr w:type="spellStart"/>
      <w:r w:rsidR="001A66BB">
        <w:rPr>
          <w:rFonts w:ascii="Times New Roman" w:hAnsi="Times New Roman" w:cs="Times New Roman"/>
          <w:color w:val="000000" w:themeColor="text1"/>
          <w:sz w:val="28"/>
          <w:szCs w:val="28"/>
        </w:rPr>
        <w:t>Боннер</w:t>
      </w:r>
      <w:proofErr w:type="spellEnd"/>
      <w:r w:rsidR="001A66BB">
        <w:rPr>
          <w:rFonts w:ascii="Times New Roman" w:hAnsi="Times New Roman" w:cs="Times New Roman"/>
          <w:color w:val="000000" w:themeColor="text1"/>
          <w:sz w:val="28"/>
          <w:szCs w:val="28"/>
        </w:rPr>
        <w:t>,</w:t>
      </w:r>
      <w:r w:rsidR="00AC3D6E">
        <w:rPr>
          <w:rFonts w:ascii="Times New Roman" w:hAnsi="Times New Roman" w:cs="Times New Roman"/>
          <w:color w:val="000000" w:themeColor="text1"/>
          <w:sz w:val="28"/>
          <w:szCs w:val="28"/>
        </w:rPr>
        <w:t xml:space="preserve"> </w:t>
      </w:r>
      <w:r w:rsidR="001A66BB">
        <w:rPr>
          <w:rFonts w:ascii="Times New Roman" w:hAnsi="Times New Roman" w:cs="Times New Roman"/>
          <w:color w:val="000000" w:themeColor="text1"/>
          <w:sz w:val="28"/>
          <w:szCs w:val="28"/>
        </w:rPr>
        <w:t xml:space="preserve">А.В. </w:t>
      </w:r>
      <w:proofErr w:type="spellStart"/>
      <w:r w:rsidR="001A66BB">
        <w:rPr>
          <w:rFonts w:ascii="Times New Roman" w:hAnsi="Times New Roman" w:cs="Times New Roman"/>
          <w:color w:val="000000" w:themeColor="text1"/>
          <w:sz w:val="28"/>
          <w:szCs w:val="28"/>
        </w:rPr>
        <w:t>Аверин,</w:t>
      </w:r>
      <w:r>
        <w:rPr>
          <w:rFonts w:ascii="Times New Roman" w:hAnsi="Times New Roman" w:cs="Times New Roman"/>
          <w:color w:val="000000" w:themeColor="text1"/>
          <w:sz w:val="28"/>
          <w:szCs w:val="28"/>
        </w:rPr>
        <w:t>С.С.Алексеев</w:t>
      </w:r>
      <w:proofErr w:type="spellEnd"/>
      <w:r>
        <w:rPr>
          <w:rFonts w:ascii="Times New Roman" w:hAnsi="Times New Roman" w:cs="Times New Roman"/>
          <w:color w:val="000000" w:themeColor="text1"/>
          <w:sz w:val="28"/>
          <w:szCs w:val="28"/>
        </w:rPr>
        <w:t xml:space="preserve"> и др.</w:t>
      </w:r>
    </w:p>
    <w:p w:rsidR="00E3102D" w:rsidRPr="00777C68" w:rsidRDefault="00E3102D" w:rsidP="00881E37">
      <w:pPr>
        <w:jc w:val="center"/>
        <w:rPr>
          <w:rFonts w:ascii="Times New Roman" w:hAnsi="Times New Roman" w:cs="Times New Roman"/>
          <w:b/>
          <w:color w:val="000000" w:themeColor="text1"/>
          <w:sz w:val="28"/>
          <w:szCs w:val="28"/>
        </w:rPr>
      </w:pPr>
    </w:p>
    <w:p w:rsidR="00E3102D" w:rsidRPr="00777C68" w:rsidRDefault="00E3102D" w:rsidP="00881E37">
      <w:pPr>
        <w:jc w:val="center"/>
        <w:rPr>
          <w:rFonts w:ascii="Times New Roman" w:hAnsi="Times New Roman" w:cs="Times New Roman"/>
          <w:b/>
          <w:color w:val="000000" w:themeColor="text1"/>
          <w:sz w:val="28"/>
          <w:szCs w:val="28"/>
        </w:rPr>
      </w:pPr>
    </w:p>
    <w:p w:rsidR="00E3102D" w:rsidRPr="00777C68" w:rsidRDefault="00E3102D" w:rsidP="00881E37">
      <w:pPr>
        <w:ind w:firstLine="0"/>
        <w:rPr>
          <w:rFonts w:ascii="Times New Roman" w:hAnsi="Times New Roman" w:cs="Times New Roman"/>
          <w:color w:val="000000" w:themeColor="text1"/>
          <w:sz w:val="24"/>
          <w:szCs w:val="24"/>
        </w:rPr>
      </w:pPr>
    </w:p>
    <w:p w:rsidR="00BA0E5E" w:rsidRDefault="00BA0E5E" w:rsidP="00881E37">
      <w:pPr>
        <w:jc w:val="center"/>
        <w:rPr>
          <w:rFonts w:ascii="Times New Roman" w:hAnsi="Times New Roman" w:cs="Times New Roman"/>
          <w:b/>
          <w:color w:val="000000" w:themeColor="text1"/>
          <w:sz w:val="28"/>
          <w:szCs w:val="28"/>
        </w:rPr>
      </w:pPr>
    </w:p>
    <w:p w:rsidR="00BA0E5E" w:rsidRDefault="00BA0E5E" w:rsidP="00881E37">
      <w:pPr>
        <w:jc w:val="center"/>
        <w:rPr>
          <w:rFonts w:ascii="Times New Roman" w:hAnsi="Times New Roman" w:cs="Times New Roman"/>
          <w:b/>
          <w:color w:val="000000" w:themeColor="text1"/>
          <w:sz w:val="28"/>
          <w:szCs w:val="28"/>
        </w:rPr>
      </w:pPr>
    </w:p>
    <w:p w:rsidR="0052686F" w:rsidRPr="00777C68" w:rsidRDefault="00E2429E" w:rsidP="00490CB0">
      <w:pPr>
        <w:ind w:firstLine="0"/>
        <w:jc w:val="center"/>
        <w:rPr>
          <w:rFonts w:ascii="Times New Roman" w:hAnsi="Times New Roman" w:cs="Times New Roman"/>
          <w:b/>
          <w:color w:val="000000" w:themeColor="text1"/>
          <w:sz w:val="28"/>
          <w:szCs w:val="28"/>
        </w:rPr>
      </w:pPr>
      <w:r w:rsidRPr="00777C68">
        <w:rPr>
          <w:rFonts w:ascii="Times New Roman" w:hAnsi="Times New Roman" w:cs="Times New Roman"/>
          <w:b/>
          <w:color w:val="000000" w:themeColor="text1"/>
          <w:sz w:val="28"/>
          <w:szCs w:val="28"/>
        </w:rPr>
        <w:lastRenderedPageBreak/>
        <w:t xml:space="preserve">Глава 1 </w:t>
      </w:r>
      <w:r w:rsidR="00A5726A" w:rsidRPr="00777C68">
        <w:rPr>
          <w:rFonts w:ascii="Times New Roman" w:hAnsi="Times New Roman" w:cs="Times New Roman"/>
          <w:b/>
          <w:color w:val="000000" w:themeColor="text1"/>
          <w:sz w:val="28"/>
          <w:szCs w:val="28"/>
        </w:rPr>
        <w:t>.Понятие и природа</w:t>
      </w:r>
      <w:r w:rsidR="0052686F" w:rsidRPr="00777C68">
        <w:rPr>
          <w:rFonts w:ascii="Times New Roman" w:hAnsi="Times New Roman" w:cs="Times New Roman"/>
          <w:b/>
          <w:color w:val="000000" w:themeColor="text1"/>
          <w:sz w:val="28"/>
          <w:szCs w:val="28"/>
        </w:rPr>
        <w:t xml:space="preserve"> пробелов в </w:t>
      </w:r>
      <w:r w:rsidR="00A5726A" w:rsidRPr="00777C68">
        <w:rPr>
          <w:rFonts w:ascii="Times New Roman" w:hAnsi="Times New Roman" w:cs="Times New Roman"/>
          <w:b/>
          <w:color w:val="000000" w:themeColor="text1"/>
          <w:sz w:val="28"/>
          <w:szCs w:val="28"/>
        </w:rPr>
        <w:t xml:space="preserve">законодательстве </w:t>
      </w:r>
      <w:r w:rsidR="0052686F" w:rsidRPr="00777C68">
        <w:rPr>
          <w:rFonts w:ascii="Times New Roman" w:hAnsi="Times New Roman" w:cs="Times New Roman"/>
          <w:b/>
          <w:color w:val="000000" w:themeColor="text1"/>
          <w:sz w:val="28"/>
          <w:szCs w:val="28"/>
        </w:rPr>
        <w:t>Российской Федерации</w:t>
      </w:r>
    </w:p>
    <w:p w:rsidR="0052686F" w:rsidRPr="00777C68" w:rsidRDefault="0052686F" w:rsidP="00881E37">
      <w:pPr>
        <w:ind w:left="360"/>
        <w:jc w:val="center"/>
        <w:rPr>
          <w:rFonts w:ascii="Times New Roman" w:hAnsi="Times New Roman" w:cs="Times New Roman"/>
          <w:b/>
          <w:color w:val="000000" w:themeColor="text1"/>
          <w:sz w:val="28"/>
          <w:szCs w:val="28"/>
        </w:rPr>
      </w:pPr>
      <w:r w:rsidRPr="00777C68">
        <w:rPr>
          <w:rFonts w:ascii="Times New Roman" w:hAnsi="Times New Roman" w:cs="Times New Roman"/>
          <w:b/>
          <w:color w:val="000000" w:themeColor="text1"/>
          <w:sz w:val="28"/>
          <w:szCs w:val="28"/>
        </w:rPr>
        <w:t>1.1 Природа пробелов в праве</w:t>
      </w:r>
    </w:p>
    <w:p w:rsidR="005D1E98" w:rsidRPr="00777C68" w:rsidRDefault="005D1E98" w:rsidP="001E780A">
      <w:pPr>
        <w:shd w:val="clear" w:color="auto" w:fill="FFFFFF"/>
        <w:spacing w:after="0"/>
        <w:rPr>
          <w:rFonts w:ascii="Times New Roman" w:eastAsia="Times New Roman" w:hAnsi="Times New Roman" w:cs="Times New Roman"/>
          <w:color w:val="000000" w:themeColor="text1"/>
          <w:sz w:val="28"/>
          <w:szCs w:val="28"/>
          <w:bdr w:val="none" w:sz="0" w:space="0" w:color="auto" w:frame="1"/>
          <w:lang w:eastAsia="ru-RU"/>
        </w:rPr>
      </w:pPr>
      <w:r w:rsidRPr="00777C68">
        <w:rPr>
          <w:rFonts w:ascii="Times New Roman" w:eastAsia="Times New Roman" w:hAnsi="Times New Roman" w:cs="Times New Roman"/>
          <w:color w:val="000000" w:themeColor="text1"/>
          <w:sz w:val="28"/>
          <w:szCs w:val="28"/>
          <w:bdr w:val="none" w:sz="0" w:space="0" w:color="auto" w:frame="1"/>
          <w:lang w:eastAsia="ru-RU"/>
        </w:rPr>
        <w:t xml:space="preserve">Ни одно, даже самое совершенное законодательство не может заранее предусмотреть все те нестандартные ситуации, которые могут возникнуть в жизни и потребовать правового реагирования, поскольку жизнь неизмеримо богаче, многообразнее, чем любые юридические </w:t>
      </w:r>
      <w:proofErr w:type="spellStart"/>
      <w:r w:rsidRPr="00777C68">
        <w:rPr>
          <w:rFonts w:ascii="Times New Roman" w:eastAsia="Times New Roman" w:hAnsi="Times New Roman" w:cs="Times New Roman"/>
          <w:color w:val="000000" w:themeColor="text1"/>
          <w:sz w:val="28"/>
          <w:szCs w:val="28"/>
          <w:bdr w:val="none" w:sz="0" w:space="0" w:color="auto" w:frame="1"/>
          <w:lang w:eastAsia="ru-RU"/>
        </w:rPr>
        <w:t>нормы</w:t>
      </w:r>
      <w:proofErr w:type="gramStart"/>
      <w:r w:rsidRPr="00777C68">
        <w:rPr>
          <w:rFonts w:ascii="Times New Roman" w:eastAsia="Times New Roman" w:hAnsi="Times New Roman" w:cs="Times New Roman"/>
          <w:color w:val="000000" w:themeColor="text1"/>
          <w:sz w:val="28"/>
          <w:szCs w:val="28"/>
          <w:bdr w:val="none" w:sz="0" w:space="0" w:color="auto" w:frame="1"/>
          <w:lang w:eastAsia="ru-RU"/>
        </w:rPr>
        <w:t>.И</w:t>
      </w:r>
      <w:proofErr w:type="gramEnd"/>
      <w:r w:rsidRPr="00777C68">
        <w:rPr>
          <w:rFonts w:ascii="Times New Roman" w:eastAsia="Times New Roman" w:hAnsi="Times New Roman" w:cs="Times New Roman"/>
          <w:color w:val="000000" w:themeColor="text1"/>
          <w:sz w:val="28"/>
          <w:szCs w:val="28"/>
          <w:bdr w:val="none" w:sz="0" w:space="0" w:color="auto" w:frame="1"/>
          <w:lang w:eastAsia="ru-RU"/>
        </w:rPr>
        <w:t>менно</w:t>
      </w:r>
      <w:proofErr w:type="spellEnd"/>
      <w:r w:rsidRPr="00777C68">
        <w:rPr>
          <w:rFonts w:ascii="Times New Roman" w:eastAsia="Times New Roman" w:hAnsi="Times New Roman" w:cs="Times New Roman"/>
          <w:color w:val="000000" w:themeColor="text1"/>
          <w:sz w:val="28"/>
          <w:szCs w:val="28"/>
          <w:bdr w:val="none" w:sz="0" w:space="0" w:color="auto" w:frame="1"/>
          <w:lang w:eastAsia="ru-RU"/>
        </w:rPr>
        <w:t xml:space="preserve"> поэтому нигде в мире никогда не было и </w:t>
      </w:r>
      <w:r w:rsidR="00401AAB" w:rsidRPr="00777C68">
        <w:rPr>
          <w:rFonts w:ascii="Times New Roman" w:eastAsia="Times New Roman" w:hAnsi="Times New Roman" w:cs="Times New Roman"/>
          <w:bCs/>
          <w:color w:val="000000" w:themeColor="text1"/>
          <w:sz w:val="28"/>
          <w:szCs w:val="28"/>
          <w:bdr w:val="none" w:sz="0" w:space="0" w:color="auto" w:frame="1"/>
          <w:lang w:eastAsia="ru-RU"/>
        </w:rPr>
        <w:t xml:space="preserve">нет </w:t>
      </w:r>
      <w:proofErr w:type="spellStart"/>
      <w:r w:rsidR="00401AAB" w:rsidRPr="00777C68">
        <w:rPr>
          <w:rFonts w:ascii="Times New Roman" w:eastAsia="Times New Roman" w:hAnsi="Times New Roman" w:cs="Times New Roman"/>
          <w:bCs/>
          <w:color w:val="000000" w:themeColor="text1"/>
          <w:sz w:val="28"/>
          <w:szCs w:val="28"/>
          <w:bdr w:val="none" w:sz="0" w:space="0" w:color="auto" w:frame="1"/>
          <w:lang w:eastAsia="ru-RU"/>
        </w:rPr>
        <w:t>бес</w:t>
      </w:r>
      <w:r w:rsidRPr="00777C68">
        <w:rPr>
          <w:rFonts w:ascii="Times New Roman" w:eastAsia="Times New Roman" w:hAnsi="Times New Roman" w:cs="Times New Roman"/>
          <w:bCs/>
          <w:color w:val="000000" w:themeColor="text1"/>
          <w:sz w:val="28"/>
          <w:szCs w:val="28"/>
          <w:bdr w:val="none" w:sz="0" w:space="0" w:color="auto" w:frame="1"/>
          <w:lang w:eastAsia="ru-RU"/>
        </w:rPr>
        <w:t>пробельного</w:t>
      </w:r>
      <w:proofErr w:type="spellEnd"/>
      <w:r w:rsidRPr="00777C68">
        <w:rPr>
          <w:rFonts w:ascii="Times New Roman" w:eastAsia="Times New Roman" w:hAnsi="Times New Roman" w:cs="Times New Roman"/>
          <w:bCs/>
          <w:color w:val="000000" w:themeColor="text1"/>
          <w:sz w:val="28"/>
          <w:szCs w:val="28"/>
          <w:bdr w:val="none" w:sz="0" w:space="0" w:color="auto" w:frame="1"/>
          <w:lang w:eastAsia="ru-RU"/>
        </w:rPr>
        <w:t>, идеального права, адекватно отражающего действительность</w:t>
      </w:r>
      <w:r w:rsidRPr="00777C68">
        <w:rPr>
          <w:rFonts w:ascii="Times New Roman" w:eastAsia="Times New Roman" w:hAnsi="Times New Roman" w:cs="Times New Roman"/>
          <w:b/>
          <w:bCs/>
          <w:color w:val="000000" w:themeColor="text1"/>
          <w:sz w:val="28"/>
          <w:szCs w:val="28"/>
          <w:bdr w:val="none" w:sz="0" w:space="0" w:color="auto" w:frame="1"/>
          <w:lang w:eastAsia="ru-RU"/>
        </w:rPr>
        <w:t>.</w:t>
      </w:r>
      <w:r w:rsidRPr="00777C68">
        <w:rPr>
          <w:rFonts w:ascii="Times New Roman" w:eastAsia="Times New Roman" w:hAnsi="Times New Roman" w:cs="Times New Roman"/>
          <w:color w:val="000000" w:themeColor="text1"/>
          <w:sz w:val="28"/>
          <w:szCs w:val="28"/>
          <w:bdr w:val="none" w:sz="0" w:space="0" w:color="auto" w:frame="1"/>
          <w:lang w:eastAsia="ru-RU"/>
        </w:rPr>
        <w:t xml:space="preserve"> Пробелы в законодательстве нежелательны, однако объективно они возможны и неизбежны. </w:t>
      </w:r>
    </w:p>
    <w:p w:rsidR="00401AAB" w:rsidRPr="00777C68" w:rsidRDefault="00401AAB" w:rsidP="001E780A">
      <w:pPr>
        <w:pStyle w:val="a5"/>
        <w:spacing w:line="360" w:lineRule="auto"/>
        <w:rPr>
          <w:color w:val="000000" w:themeColor="text1"/>
          <w:sz w:val="28"/>
          <w:szCs w:val="28"/>
        </w:rPr>
      </w:pPr>
      <w:r w:rsidRPr="00777C68">
        <w:rPr>
          <w:color w:val="000000" w:themeColor="text1"/>
          <w:sz w:val="28"/>
          <w:szCs w:val="28"/>
          <w:bdr w:val="none" w:sz="0" w:space="0" w:color="auto" w:frame="1"/>
        </w:rPr>
        <w:t>Прежде чем подойти к изучению вопроса пробелов в законодательстве Российской Федерации необходимо выяснить соотношение таких понятий как система права и система законодательства</w:t>
      </w:r>
      <w:r w:rsidR="00741E3D" w:rsidRPr="00777C68">
        <w:rPr>
          <w:color w:val="000000" w:themeColor="text1"/>
          <w:sz w:val="28"/>
          <w:szCs w:val="28"/>
          <w:bdr w:val="none" w:sz="0" w:space="0" w:color="auto" w:frame="1"/>
        </w:rPr>
        <w:t>, чтобы найти различия</w:t>
      </w:r>
      <w:r w:rsidRPr="00777C68">
        <w:rPr>
          <w:color w:val="000000" w:themeColor="text1"/>
          <w:sz w:val="28"/>
          <w:szCs w:val="28"/>
          <w:bdr w:val="none" w:sz="0" w:space="0" w:color="auto" w:frame="1"/>
        </w:rPr>
        <w:t xml:space="preserve"> между понятиями пробел в праве и пробел в законодательстве. </w:t>
      </w:r>
      <w:r w:rsidRPr="00777C68">
        <w:rPr>
          <w:color w:val="000000" w:themeColor="text1"/>
          <w:sz w:val="28"/>
          <w:szCs w:val="28"/>
        </w:rPr>
        <w:t xml:space="preserve">Система права и система законодательства — это две тесно взаимосвязанные, но самостоятельные категории, представляющие два аспекта одной социальной сущности </w:t>
      </w:r>
      <w:proofErr w:type="gramStart"/>
      <w:r w:rsidRPr="00777C68">
        <w:rPr>
          <w:color w:val="000000" w:themeColor="text1"/>
          <w:sz w:val="28"/>
          <w:szCs w:val="28"/>
        </w:rPr>
        <w:t>—п</w:t>
      </w:r>
      <w:proofErr w:type="gramEnd"/>
      <w:r w:rsidRPr="00777C68">
        <w:rPr>
          <w:color w:val="000000" w:themeColor="text1"/>
          <w:sz w:val="28"/>
          <w:szCs w:val="28"/>
        </w:rPr>
        <w:t xml:space="preserve">рава. Система права и система законодательства соотносятся как содержание и </w:t>
      </w:r>
      <w:proofErr w:type="spellStart"/>
      <w:r w:rsidRPr="00777C68">
        <w:rPr>
          <w:color w:val="000000" w:themeColor="text1"/>
          <w:sz w:val="28"/>
          <w:szCs w:val="28"/>
        </w:rPr>
        <w:t>форма</w:t>
      </w:r>
      <w:proofErr w:type="gramStart"/>
      <w:r w:rsidRPr="00777C68">
        <w:rPr>
          <w:color w:val="000000" w:themeColor="text1"/>
          <w:sz w:val="28"/>
          <w:szCs w:val="28"/>
        </w:rPr>
        <w:t>.С</w:t>
      </w:r>
      <w:proofErr w:type="gramEnd"/>
      <w:r w:rsidRPr="00777C68">
        <w:rPr>
          <w:color w:val="000000" w:themeColor="text1"/>
          <w:sz w:val="28"/>
          <w:szCs w:val="28"/>
        </w:rPr>
        <w:t>истема</w:t>
      </w:r>
      <w:proofErr w:type="spellEnd"/>
      <w:r w:rsidRPr="00777C68">
        <w:rPr>
          <w:color w:val="000000" w:themeColor="text1"/>
          <w:sz w:val="28"/>
          <w:szCs w:val="28"/>
        </w:rPr>
        <w:t xml:space="preserve"> права как его содержание — это внутренняя структура права, а система законодательства — это внешняя форма права, которая выражает строение его источников, т. е. систему нормативно-правовых актов. Право не существует вне законодательства, а законодательство в широком смысле этого слова и есть </w:t>
      </w:r>
      <w:proofErr w:type="spellStart"/>
      <w:r w:rsidRPr="00777C68">
        <w:rPr>
          <w:color w:val="000000" w:themeColor="text1"/>
          <w:sz w:val="28"/>
          <w:szCs w:val="28"/>
        </w:rPr>
        <w:t>право</w:t>
      </w:r>
      <w:proofErr w:type="gramStart"/>
      <w:r w:rsidRPr="00777C68">
        <w:rPr>
          <w:color w:val="000000" w:themeColor="text1"/>
          <w:sz w:val="28"/>
          <w:szCs w:val="28"/>
        </w:rPr>
        <w:t>.С</w:t>
      </w:r>
      <w:proofErr w:type="gramEnd"/>
      <w:r w:rsidRPr="00777C68">
        <w:rPr>
          <w:color w:val="000000" w:themeColor="text1"/>
          <w:sz w:val="28"/>
          <w:szCs w:val="28"/>
        </w:rPr>
        <w:t>труктура</w:t>
      </w:r>
      <w:proofErr w:type="spellEnd"/>
      <w:r w:rsidRPr="00777C68">
        <w:rPr>
          <w:color w:val="000000" w:themeColor="text1"/>
          <w:sz w:val="28"/>
          <w:szCs w:val="28"/>
        </w:rPr>
        <w:t xml:space="preserve"> права носит объективный характер, она обусловлена экономическим базисом общества. Обновление системы права </w:t>
      </w:r>
      <w:proofErr w:type="gramStart"/>
      <w:r w:rsidRPr="00777C68">
        <w:rPr>
          <w:color w:val="000000" w:themeColor="text1"/>
          <w:sz w:val="28"/>
          <w:szCs w:val="28"/>
        </w:rPr>
        <w:t>связано</w:t>
      </w:r>
      <w:proofErr w:type="gramEnd"/>
      <w:r w:rsidRPr="00777C68">
        <w:rPr>
          <w:color w:val="000000" w:themeColor="text1"/>
          <w:sz w:val="28"/>
          <w:szCs w:val="28"/>
        </w:rPr>
        <w:t xml:space="preserve"> прежде всего с развитием и совершенствованием общественных отношений, а это в свою очередь способствует появлению новых правовых институтов и отраслей права. </w:t>
      </w:r>
      <w:r w:rsidRPr="00777C68">
        <w:rPr>
          <w:color w:val="000000" w:themeColor="text1"/>
          <w:sz w:val="28"/>
          <w:szCs w:val="28"/>
        </w:rPr>
        <w:lastRenderedPageBreak/>
        <w:t xml:space="preserve">Система законодательства, напротив, носит </w:t>
      </w:r>
      <w:proofErr w:type="gramStart"/>
      <w:r w:rsidRPr="00777C68">
        <w:rPr>
          <w:color w:val="000000" w:themeColor="text1"/>
          <w:sz w:val="28"/>
          <w:szCs w:val="28"/>
        </w:rPr>
        <w:t>от части</w:t>
      </w:r>
      <w:proofErr w:type="gramEnd"/>
      <w:r w:rsidRPr="00777C68">
        <w:rPr>
          <w:color w:val="000000" w:themeColor="text1"/>
          <w:sz w:val="28"/>
          <w:szCs w:val="28"/>
        </w:rPr>
        <w:t xml:space="preserve"> субъективный характер, это форма существования правовых норм, средство придания им определенности и объективности, их организации и объединения в конкретные правовые акты.</w:t>
      </w:r>
    </w:p>
    <w:p w:rsidR="006D2458" w:rsidRPr="00777C68" w:rsidRDefault="00401AAB" w:rsidP="009E2E71">
      <w:pPr>
        <w:pStyle w:val="a5"/>
        <w:spacing w:line="360" w:lineRule="auto"/>
        <w:rPr>
          <w:color w:val="000000" w:themeColor="text1"/>
          <w:sz w:val="28"/>
          <w:szCs w:val="28"/>
        </w:rPr>
      </w:pPr>
      <w:r w:rsidRPr="00777C68">
        <w:rPr>
          <w:color w:val="000000" w:themeColor="text1"/>
          <w:sz w:val="28"/>
          <w:szCs w:val="28"/>
        </w:rPr>
        <w:t xml:space="preserve">Система законодательства — это дифференцированная система нормативно-правовых актов, основанная на принципах субординации и </w:t>
      </w:r>
      <w:proofErr w:type="spellStart"/>
      <w:r w:rsidRPr="00777C68">
        <w:rPr>
          <w:color w:val="000000" w:themeColor="text1"/>
          <w:sz w:val="28"/>
          <w:szCs w:val="28"/>
        </w:rPr>
        <w:t>скоординированности</w:t>
      </w:r>
      <w:proofErr w:type="spellEnd"/>
      <w:r w:rsidRPr="00777C68">
        <w:rPr>
          <w:color w:val="000000" w:themeColor="text1"/>
          <w:sz w:val="28"/>
          <w:szCs w:val="28"/>
        </w:rPr>
        <w:t>. Отраслевая обособленность венчает систему законодательства, но обособить в законодательстве можно только то, что обособляется в действительности. В процессе правотворчества законодатель должен исходить из особенностей отдельных подразделений права (институт, отрасль и др.)</w:t>
      </w:r>
      <w:proofErr w:type="gramStart"/>
      <w:r w:rsidRPr="00777C68">
        <w:rPr>
          <w:color w:val="000000" w:themeColor="text1"/>
          <w:sz w:val="28"/>
          <w:szCs w:val="28"/>
        </w:rPr>
        <w:t>.</w:t>
      </w:r>
      <w:r w:rsidR="006D2458" w:rsidRPr="00777C68">
        <w:rPr>
          <w:color w:val="000000" w:themeColor="text1"/>
          <w:sz w:val="28"/>
          <w:szCs w:val="28"/>
        </w:rPr>
        <w:t>В</w:t>
      </w:r>
      <w:proofErr w:type="gramEnd"/>
      <w:r w:rsidR="006D2458" w:rsidRPr="00777C68">
        <w:rPr>
          <w:color w:val="000000" w:themeColor="text1"/>
          <w:sz w:val="28"/>
          <w:szCs w:val="28"/>
        </w:rPr>
        <w:t>опрос о соотношении права и закона вызывает много спросов в юридической литературе. Чтобы понять их суть, необходимо учитывать, что термин «закон» достаточно многозначен. В узком смысле это акт высшей юридической силы, принятый органом законодательной власти или путём всенародного голосования, в широком – любой источник права.</w:t>
      </w:r>
      <w:r w:rsidR="001E780A">
        <w:rPr>
          <w:rStyle w:val="af0"/>
          <w:color w:val="000000" w:themeColor="text1"/>
          <w:sz w:val="28"/>
          <w:szCs w:val="28"/>
        </w:rPr>
        <w:footnoteReference w:id="1"/>
      </w:r>
      <w:r w:rsidR="006D2458" w:rsidRPr="00777C68">
        <w:rPr>
          <w:color w:val="000000" w:themeColor="text1"/>
          <w:sz w:val="28"/>
          <w:szCs w:val="28"/>
        </w:rPr>
        <w:t xml:space="preserve"> В определении К. Маркса и Ф. Энгельса, в котором право рассматривается как воля, возведённая в закон, анализируемый термин употреблён в широком смысле, включает в себя и нормативный акт, и судебный прецедент, и санкционированный обычай. Возвести волю в закон – значит придать ей общеобязательное значение, юридическую силу, обеспечить государственную защиту. Спор о том, совпадают ли право и закон, будет содержателен только в случае, когда термин «закон» понимается в широком смысле.</w:t>
      </w:r>
    </w:p>
    <w:p w:rsidR="006D2458" w:rsidRPr="00777C68" w:rsidRDefault="006D2458" w:rsidP="00881E37">
      <w:pPr>
        <w:shd w:val="clear" w:color="auto" w:fill="FFFFFF"/>
        <w:spacing w:after="0"/>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lastRenderedPageBreak/>
        <w:t>Стремление отождествить право и закон имеет определённое основание: в этом случае рамки права строго формализуются, правом признаётся лишь то, что возведено в закон; вне закона права нет и быть не может. Особо отметим: если под правом понимать только нормы права, то вывод о тождестве права и закона неизбежен, поскольку вне источников права юридические нормы не существуют. Однако право нельзя сводить к нормам. Кроме норм оно (повторим) включает в себя социально-правовые притязания (естественное право) и субъективные права. В этой триаде назначение норм состоит в том, чтобы социально-правовые притязания трансформировать в субъективные права – «юридическую кладовую» всевозможных духовных и материальных благ. Следовательно, право охватывает сферу не только должного (нормативные и индивидуальные предписания и решения), но и сущего (реальное использование юридических возможностей, реальное исполнение обязанностей). Право есть и регулятор, и появляющаяся в результате регулирования юридическая форма общественных отношений, представляющих быти</w:t>
      </w:r>
      <w:r w:rsidR="00FB34EC" w:rsidRPr="00777C68">
        <w:rPr>
          <w:rFonts w:ascii="Times New Roman" w:eastAsia="Times New Roman" w:hAnsi="Times New Roman" w:cs="Times New Roman"/>
          <w:color w:val="000000" w:themeColor="text1"/>
          <w:sz w:val="28"/>
          <w:szCs w:val="28"/>
          <w:lang w:eastAsia="ru-RU"/>
        </w:rPr>
        <w:t>е</w:t>
      </w:r>
      <w:r w:rsidRPr="00777C68">
        <w:rPr>
          <w:rFonts w:ascii="Times New Roman" w:eastAsia="Times New Roman" w:hAnsi="Times New Roman" w:cs="Times New Roman"/>
          <w:color w:val="000000" w:themeColor="text1"/>
          <w:sz w:val="28"/>
          <w:szCs w:val="28"/>
          <w:lang w:eastAsia="ru-RU"/>
        </w:rPr>
        <w:t xml:space="preserve"> общества.</w:t>
      </w:r>
    </w:p>
    <w:p w:rsidR="006D2458" w:rsidRPr="00777C68" w:rsidRDefault="006D2458" w:rsidP="00881E37">
      <w:pPr>
        <w:shd w:val="clear" w:color="auto" w:fill="FFFFFF"/>
        <w:spacing w:after="0"/>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t>При таком широком понимании права становится очевидным, что его содержание создаётся обществом и придание и лишь придание этому содержанию нормативной формы, т.е. «возведение его в закон», осуществляется государством. Формула «Право создаётся обществом, а закон – государством» наиболее точно выражает разграничение права и закона</w:t>
      </w:r>
      <w:r w:rsidR="001E48CD">
        <w:rPr>
          <w:rStyle w:val="af0"/>
          <w:rFonts w:ascii="Times New Roman" w:eastAsia="Times New Roman" w:hAnsi="Times New Roman" w:cs="Times New Roman"/>
          <w:color w:val="000000" w:themeColor="text1"/>
          <w:sz w:val="28"/>
          <w:szCs w:val="28"/>
          <w:lang w:eastAsia="ru-RU"/>
        </w:rPr>
        <w:footnoteReference w:id="2"/>
      </w:r>
      <w:r w:rsidRPr="00777C68">
        <w:rPr>
          <w:rFonts w:ascii="Times New Roman" w:eastAsia="Times New Roman" w:hAnsi="Times New Roman" w:cs="Times New Roman"/>
          <w:color w:val="000000" w:themeColor="text1"/>
          <w:sz w:val="28"/>
          <w:szCs w:val="28"/>
          <w:lang w:eastAsia="ru-RU"/>
        </w:rPr>
        <w:t xml:space="preserve">. Нужно только не забывать о единстве правового содержания и правовой формы и возможных противоречиях между ними. Правовое содержание, не возведённое в закон, не имеет гарантий реализации, а значит, не является правом в точном смысле этого слова. Закон может быть не правовым, если </w:t>
      </w:r>
      <w:r w:rsidRPr="00777C68">
        <w:rPr>
          <w:rFonts w:ascii="Times New Roman" w:eastAsia="Times New Roman" w:hAnsi="Times New Roman" w:cs="Times New Roman"/>
          <w:color w:val="000000" w:themeColor="text1"/>
          <w:sz w:val="28"/>
          <w:szCs w:val="28"/>
          <w:lang w:eastAsia="ru-RU"/>
        </w:rPr>
        <w:lastRenderedPageBreak/>
        <w:t>содержанием его становится произвол государственной власти. Подобные законы можно определить как формальное право, т.е. право с точки зрения формы, но не содержания. Жизнь показывает, что и законодательство в целом может не иметь ничего общего с истинным правом (тоталитарные государства).</w:t>
      </w:r>
    </w:p>
    <w:p w:rsidR="00401AAB" w:rsidRPr="00490CB0" w:rsidRDefault="006D2458" w:rsidP="001E780A">
      <w:pPr>
        <w:shd w:val="clear" w:color="auto" w:fill="FFFFFF"/>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t>Разграничение права и закона имеет большой гуманистический смысл, ибо тогда право рассматривается как критерий качества закона, установления того, насколько последний признаёт права человека, его интересы и потребности.</w:t>
      </w:r>
      <w:r w:rsidRPr="00777C68">
        <w:rPr>
          <w:rStyle w:val="af0"/>
          <w:rFonts w:ascii="Times New Roman" w:eastAsia="Times New Roman" w:hAnsi="Times New Roman" w:cs="Times New Roman"/>
          <w:color w:val="000000" w:themeColor="text1"/>
          <w:sz w:val="28"/>
          <w:szCs w:val="28"/>
          <w:lang w:eastAsia="ru-RU"/>
        </w:rPr>
        <w:footnoteReference w:id="3"/>
      </w:r>
      <w:r w:rsidR="00FB34EC" w:rsidRPr="00490CB0">
        <w:rPr>
          <w:rFonts w:ascii="Times New Roman" w:hAnsi="Times New Roman" w:cs="Times New Roman"/>
          <w:color w:val="000000" w:themeColor="text1"/>
          <w:sz w:val="28"/>
          <w:szCs w:val="28"/>
          <w:shd w:val="clear" w:color="auto" w:fill="FFFFFF"/>
        </w:rPr>
        <w:t xml:space="preserve">Хотя право и законодательство понятие отождествляемые </w:t>
      </w:r>
      <w:r w:rsidR="00401AAB" w:rsidRPr="00490CB0">
        <w:rPr>
          <w:rFonts w:ascii="Times New Roman" w:hAnsi="Times New Roman" w:cs="Times New Roman"/>
          <w:color w:val="000000" w:themeColor="text1"/>
          <w:sz w:val="28"/>
          <w:szCs w:val="28"/>
          <w:shd w:val="clear" w:color="auto" w:fill="FFFFFF"/>
        </w:rPr>
        <w:t>(соотносятся как содержание и форма), в данном конкретном случае мы берем эти понятия за одну скобку и рассматриваем их в целях некоторого упрощения как взаимозаменяемые, чтобы лучше разобраться в природе и причинах возникно</w:t>
      </w:r>
      <w:r w:rsidR="001C2D92" w:rsidRPr="00490CB0">
        <w:rPr>
          <w:rFonts w:ascii="Times New Roman" w:hAnsi="Times New Roman" w:cs="Times New Roman"/>
          <w:color w:val="000000" w:themeColor="text1"/>
          <w:sz w:val="28"/>
          <w:szCs w:val="28"/>
          <w:shd w:val="clear" w:color="auto" w:fill="FFFFFF"/>
        </w:rPr>
        <w:t>вения такого понятия как п</w:t>
      </w:r>
      <w:r w:rsidR="00FB34EC" w:rsidRPr="00490CB0">
        <w:rPr>
          <w:rFonts w:ascii="Times New Roman" w:hAnsi="Times New Roman" w:cs="Times New Roman"/>
          <w:color w:val="000000" w:themeColor="text1"/>
          <w:sz w:val="28"/>
          <w:szCs w:val="28"/>
          <w:shd w:val="clear" w:color="auto" w:fill="FFFFFF"/>
        </w:rPr>
        <w:t>робел.</w:t>
      </w:r>
    </w:p>
    <w:p w:rsidR="00613272" w:rsidRPr="00777C68" w:rsidRDefault="001D7581" w:rsidP="00881E37">
      <w:pPr>
        <w:pStyle w:val="a5"/>
        <w:spacing w:line="360" w:lineRule="auto"/>
        <w:rPr>
          <w:color w:val="000000" w:themeColor="text1"/>
          <w:sz w:val="28"/>
          <w:szCs w:val="28"/>
          <w:shd w:val="clear" w:color="auto" w:fill="FFFFFF"/>
        </w:rPr>
      </w:pPr>
      <w:r w:rsidRPr="00490CB0">
        <w:rPr>
          <w:color w:val="000000" w:themeColor="text1"/>
          <w:sz w:val="28"/>
          <w:szCs w:val="28"/>
        </w:rPr>
        <w:t xml:space="preserve">Вместе с тем для </w:t>
      </w:r>
      <w:proofErr w:type="spellStart"/>
      <w:r w:rsidRPr="00490CB0">
        <w:rPr>
          <w:color w:val="000000" w:themeColor="text1"/>
          <w:sz w:val="28"/>
          <w:szCs w:val="28"/>
        </w:rPr>
        <w:t>правоприменителя</w:t>
      </w:r>
      <w:proofErr w:type="spellEnd"/>
      <w:r w:rsidRPr="00490CB0">
        <w:rPr>
          <w:color w:val="000000" w:themeColor="text1"/>
          <w:sz w:val="28"/>
          <w:szCs w:val="28"/>
        </w:rPr>
        <w:t xml:space="preserve"> недостаточно определить правовой характер рассматриваемого случая. Ему необходимо знать, каковы его правовые последствия. Эту информацию он может получить лишь из конкретных норм, в диспозициях которых</w:t>
      </w:r>
      <w:r w:rsidRPr="00777C68">
        <w:rPr>
          <w:color w:val="000000" w:themeColor="text1"/>
          <w:sz w:val="28"/>
          <w:szCs w:val="28"/>
        </w:rPr>
        <w:t xml:space="preserve"> сформулированы в общем виде права и обязанности сторон. При этом в правоприменительной практике нередко возникают ситуации, когда спорное отношение имеет правовой характер, входит в сферу правового регулирования, но не предусмотрено </w:t>
      </w:r>
      <w:r w:rsidRPr="001C2D92">
        <w:rPr>
          <w:color w:val="000000" w:themeColor="text1"/>
          <w:sz w:val="28"/>
          <w:szCs w:val="28"/>
        </w:rPr>
        <w:t xml:space="preserve">конкретной нормой права. </w:t>
      </w:r>
      <w:proofErr w:type="spellStart"/>
      <w:r w:rsidRPr="001C2D92">
        <w:rPr>
          <w:color w:val="000000" w:themeColor="text1"/>
          <w:sz w:val="28"/>
          <w:szCs w:val="28"/>
        </w:rPr>
        <w:t>Правоприменитель</w:t>
      </w:r>
      <w:proofErr w:type="spellEnd"/>
      <w:r w:rsidRPr="001C2D92">
        <w:rPr>
          <w:color w:val="000000" w:themeColor="text1"/>
          <w:sz w:val="28"/>
          <w:szCs w:val="28"/>
        </w:rPr>
        <w:t xml:space="preserve"> обнаруживает</w:t>
      </w:r>
      <w:r w:rsidRPr="001C2D92">
        <w:rPr>
          <w:rStyle w:val="apple-converted-space"/>
          <w:color w:val="000000" w:themeColor="text1"/>
          <w:sz w:val="28"/>
          <w:szCs w:val="28"/>
        </w:rPr>
        <w:t> </w:t>
      </w:r>
      <w:r w:rsidRPr="001C2D92">
        <w:rPr>
          <w:iCs/>
          <w:color w:val="000000" w:themeColor="text1"/>
          <w:sz w:val="28"/>
          <w:szCs w:val="28"/>
        </w:rPr>
        <w:t>пробел</w:t>
      </w:r>
      <w:r w:rsidRPr="001C2D92">
        <w:rPr>
          <w:rStyle w:val="apple-converted-space"/>
          <w:color w:val="000000" w:themeColor="text1"/>
          <w:sz w:val="28"/>
          <w:szCs w:val="28"/>
        </w:rPr>
        <w:t> </w:t>
      </w:r>
      <w:r w:rsidRPr="001C2D92">
        <w:rPr>
          <w:iCs/>
          <w:color w:val="000000" w:themeColor="text1"/>
          <w:sz w:val="28"/>
          <w:szCs w:val="28"/>
        </w:rPr>
        <w:t>в законодательстве</w:t>
      </w:r>
      <w:r w:rsidRPr="001C2D92">
        <w:rPr>
          <w:color w:val="000000" w:themeColor="text1"/>
          <w:sz w:val="28"/>
          <w:szCs w:val="28"/>
        </w:rPr>
        <w:t>.</w:t>
      </w:r>
    </w:p>
    <w:p w:rsidR="00B03DBB" w:rsidRPr="00777C68" w:rsidRDefault="00613272" w:rsidP="00AC3D6E">
      <w:pPr>
        <w:pStyle w:val="a5"/>
        <w:spacing w:line="360" w:lineRule="auto"/>
        <w:ind w:firstLine="708"/>
        <w:rPr>
          <w:color w:val="000000" w:themeColor="text1"/>
          <w:sz w:val="28"/>
          <w:szCs w:val="28"/>
          <w:shd w:val="clear" w:color="auto" w:fill="FFFFFF"/>
        </w:rPr>
      </w:pPr>
      <w:r w:rsidRPr="00BA0E5E">
        <w:rPr>
          <w:color w:val="000000" w:themeColor="text1"/>
          <w:sz w:val="28"/>
          <w:szCs w:val="28"/>
          <w:shd w:val="clear" w:color="auto" w:fill="FFFFFF"/>
        </w:rPr>
        <w:t>Природа пробелов в праве</w:t>
      </w:r>
      <w:proofErr w:type="gramStart"/>
      <w:r w:rsidR="00BA0E5E">
        <w:rPr>
          <w:color w:val="000000" w:themeColor="text1"/>
          <w:sz w:val="28"/>
          <w:szCs w:val="28"/>
          <w:shd w:val="clear" w:color="auto" w:fill="FFFFFF"/>
        </w:rPr>
        <w:t xml:space="preserve"> .</w:t>
      </w:r>
      <w:proofErr w:type="gramEnd"/>
      <w:r w:rsidR="009E38C9" w:rsidRPr="00777C68">
        <w:rPr>
          <w:color w:val="000000" w:themeColor="text1"/>
          <w:sz w:val="28"/>
          <w:szCs w:val="28"/>
        </w:rPr>
        <w:t>В науке есть мнение, что пробе</w:t>
      </w:r>
      <w:r w:rsidR="00B03DBB" w:rsidRPr="00777C68">
        <w:rPr>
          <w:color w:val="000000" w:themeColor="text1"/>
          <w:sz w:val="28"/>
          <w:szCs w:val="28"/>
        </w:rPr>
        <w:t>лы и коллиз</w:t>
      </w:r>
      <w:r w:rsidRPr="00777C68">
        <w:rPr>
          <w:color w:val="000000" w:themeColor="text1"/>
          <w:sz w:val="28"/>
          <w:szCs w:val="28"/>
        </w:rPr>
        <w:t>ии в праве имеют одну природу и,</w:t>
      </w:r>
      <w:r w:rsidR="00B03DBB" w:rsidRPr="00777C68">
        <w:rPr>
          <w:color w:val="000000" w:themeColor="text1"/>
          <w:sz w:val="28"/>
          <w:szCs w:val="28"/>
        </w:rPr>
        <w:t xml:space="preserve"> по мнению В.Б. </w:t>
      </w:r>
      <w:proofErr w:type="spellStart"/>
      <w:r w:rsidR="00B03DBB" w:rsidRPr="00777C68">
        <w:rPr>
          <w:color w:val="000000" w:themeColor="text1"/>
          <w:sz w:val="28"/>
          <w:szCs w:val="28"/>
        </w:rPr>
        <w:t>Дресвянкина</w:t>
      </w:r>
      <w:proofErr w:type="spellEnd"/>
      <w:r w:rsidR="00B03DBB" w:rsidRPr="00777C68">
        <w:rPr>
          <w:color w:val="000000" w:themeColor="text1"/>
          <w:sz w:val="28"/>
          <w:szCs w:val="28"/>
        </w:rPr>
        <w:t xml:space="preserve">, </w:t>
      </w:r>
      <w:r w:rsidR="00B03DBB" w:rsidRPr="00777C68">
        <w:rPr>
          <w:color w:val="000000" w:themeColor="text1"/>
          <w:sz w:val="28"/>
          <w:szCs w:val="28"/>
        </w:rPr>
        <w:lastRenderedPageBreak/>
        <w:t xml:space="preserve">являются </w:t>
      </w:r>
      <w:r w:rsidR="00AC3D6E">
        <w:rPr>
          <w:color w:val="000000" w:themeColor="text1"/>
          <w:sz w:val="28"/>
          <w:szCs w:val="28"/>
        </w:rPr>
        <w:t>«</w:t>
      </w:r>
      <w:r w:rsidR="00B03DBB" w:rsidRPr="00777C68">
        <w:rPr>
          <w:color w:val="000000" w:themeColor="text1"/>
          <w:sz w:val="28"/>
          <w:szCs w:val="28"/>
        </w:rPr>
        <w:t>видами нарушений структурно</w:t>
      </w:r>
      <w:r w:rsidR="00227633" w:rsidRPr="00777C68">
        <w:rPr>
          <w:color w:val="000000" w:themeColor="text1"/>
          <w:sz w:val="28"/>
          <w:szCs w:val="28"/>
        </w:rPr>
        <w:t>го построения системы права</w:t>
      </w:r>
      <w:r w:rsidR="00AC3D6E">
        <w:rPr>
          <w:color w:val="000000" w:themeColor="text1"/>
          <w:sz w:val="28"/>
          <w:szCs w:val="28"/>
        </w:rPr>
        <w:t>»</w:t>
      </w:r>
      <w:r w:rsidR="00227633" w:rsidRPr="00777C68">
        <w:rPr>
          <w:rStyle w:val="af0"/>
          <w:color w:val="000000" w:themeColor="text1"/>
          <w:sz w:val="28"/>
          <w:szCs w:val="28"/>
        </w:rPr>
        <w:footnoteReference w:id="4"/>
      </w:r>
      <w:r w:rsidR="0084354B" w:rsidRPr="00777C68">
        <w:rPr>
          <w:color w:val="000000" w:themeColor="text1"/>
          <w:sz w:val="28"/>
          <w:szCs w:val="28"/>
        </w:rPr>
        <w:t xml:space="preserve">. </w:t>
      </w:r>
      <w:r w:rsidR="00B03DBB" w:rsidRPr="00777C68">
        <w:rPr>
          <w:color w:val="000000" w:themeColor="text1"/>
          <w:sz w:val="28"/>
          <w:szCs w:val="28"/>
        </w:rPr>
        <w:t>Разница между ними заключается в том, что системным признаком пробела признается отсутствие нормы права (полностью или частично), а при коллизии зако</w:t>
      </w:r>
      <w:r w:rsidR="009E38C9" w:rsidRPr="00777C68">
        <w:rPr>
          <w:color w:val="000000" w:themeColor="text1"/>
          <w:sz w:val="28"/>
          <w:szCs w:val="28"/>
        </w:rPr>
        <w:t>нов нормы существуют, но конку</w:t>
      </w:r>
      <w:r w:rsidR="00B03DBB" w:rsidRPr="00777C68">
        <w:rPr>
          <w:color w:val="000000" w:themeColor="text1"/>
          <w:sz w:val="28"/>
          <w:szCs w:val="28"/>
        </w:rPr>
        <w:t>рируют между собой. Подводя итог, следует заметить, что отличительными чертами пробела в праве от смежных с ним явлений служат такие системные признаки как полное или частичное отсутствие нормы права, отсутствие правового регулирования. Так же пробел в праве</w:t>
      </w:r>
      <w:proofErr w:type="gramStart"/>
      <w:r w:rsidR="00B03DBB" w:rsidRPr="00777C68">
        <w:rPr>
          <w:color w:val="000000" w:themeColor="text1"/>
          <w:sz w:val="28"/>
          <w:szCs w:val="28"/>
        </w:rPr>
        <w:t>.</w:t>
      </w:r>
      <w:proofErr w:type="gramEnd"/>
      <w:r w:rsidR="00B03DBB" w:rsidRPr="00777C68">
        <w:rPr>
          <w:color w:val="000000" w:themeColor="text1"/>
          <w:sz w:val="28"/>
          <w:szCs w:val="28"/>
        </w:rPr>
        <w:t xml:space="preserve"> </w:t>
      </w:r>
      <w:proofErr w:type="gramStart"/>
      <w:r w:rsidR="00B03DBB" w:rsidRPr="00777C68">
        <w:rPr>
          <w:color w:val="000000" w:themeColor="text1"/>
          <w:sz w:val="28"/>
          <w:szCs w:val="28"/>
        </w:rPr>
        <w:t>п</w:t>
      </w:r>
      <w:proofErr w:type="gramEnd"/>
      <w:r w:rsidR="00B03DBB" w:rsidRPr="00777C68">
        <w:rPr>
          <w:color w:val="000000" w:themeColor="text1"/>
          <w:sz w:val="28"/>
          <w:szCs w:val="28"/>
        </w:rPr>
        <w:t>одлежит как восполнению, так и устранению и не имеет типичных свойств ил</w:t>
      </w:r>
      <w:r w:rsidRPr="00777C68">
        <w:rPr>
          <w:color w:val="000000" w:themeColor="text1"/>
          <w:sz w:val="28"/>
          <w:szCs w:val="28"/>
        </w:rPr>
        <w:t>и при</w:t>
      </w:r>
      <w:r w:rsidR="00B03DBB" w:rsidRPr="00777C68">
        <w:rPr>
          <w:color w:val="000000" w:themeColor="text1"/>
          <w:sz w:val="28"/>
          <w:szCs w:val="28"/>
        </w:rPr>
        <w:t xml:space="preserve">знаков, которые </w:t>
      </w:r>
      <w:r w:rsidR="00227633" w:rsidRPr="00777C68">
        <w:rPr>
          <w:color w:val="000000" w:themeColor="text1"/>
          <w:sz w:val="28"/>
          <w:szCs w:val="28"/>
        </w:rPr>
        <w:t>должен восполнить судебный орган</w:t>
      </w:r>
      <w:r w:rsidRPr="00777C68">
        <w:rPr>
          <w:color w:val="000000" w:themeColor="text1"/>
          <w:sz w:val="28"/>
          <w:szCs w:val="28"/>
        </w:rPr>
        <w:t>.</w:t>
      </w:r>
    </w:p>
    <w:p w:rsidR="00B03DBB" w:rsidRPr="00777C68" w:rsidRDefault="00B03DBB" w:rsidP="00881E37">
      <w:pPr>
        <w:pStyle w:val="a5"/>
        <w:spacing w:line="360" w:lineRule="auto"/>
        <w:rPr>
          <w:color w:val="000000" w:themeColor="text1"/>
          <w:sz w:val="28"/>
          <w:szCs w:val="28"/>
        </w:rPr>
      </w:pPr>
      <w:r w:rsidRPr="00777C68">
        <w:rPr>
          <w:color w:val="000000" w:themeColor="text1"/>
          <w:sz w:val="28"/>
          <w:szCs w:val="28"/>
        </w:rPr>
        <w:t>Понятие пробела в праве с различных точек зрения</w:t>
      </w:r>
      <w:r w:rsidR="00613272" w:rsidRPr="00777C68">
        <w:rPr>
          <w:color w:val="000000" w:themeColor="text1"/>
          <w:sz w:val="28"/>
          <w:szCs w:val="28"/>
        </w:rPr>
        <w:t xml:space="preserve"> </w:t>
      </w:r>
      <w:r w:rsidR="001A4731">
        <w:rPr>
          <w:color w:val="000000" w:themeColor="text1"/>
          <w:sz w:val="28"/>
          <w:szCs w:val="28"/>
        </w:rPr>
        <w:t xml:space="preserve">В.И. </w:t>
      </w:r>
      <w:r w:rsidRPr="00777C68">
        <w:rPr>
          <w:color w:val="000000" w:themeColor="text1"/>
          <w:sz w:val="28"/>
          <w:szCs w:val="28"/>
        </w:rPr>
        <w:t xml:space="preserve">Акимов, </w:t>
      </w:r>
      <w:r w:rsidR="001A4731">
        <w:rPr>
          <w:color w:val="000000" w:themeColor="text1"/>
          <w:sz w:val="28"/>
          <w:szCs w:val="28"/>
        </w:rPr>
        <w:t xml:space="preserve">П.Е. </w:t>
      </w:r>
      <w:proofErr w:type="spellStart"/>
      <w:r w:rsidRPr="00777C68">
        <w:rPr>
          <w:color w:val="000000" w:themeColor="text1"/>
          <w:sz w:val="28"/>
          <w:szCs w:val="28"/>
        </w:rPr>
        <w:t>Недбайлдо</w:t>
      </w:r>
      <w:proofErr w:type="spellEnd"/>
      <w:r w:rsidR="001A4731">
        <w:rPr>
          <w:color w:val="000000" w:themeColor="text1"/>
          <w:sz w:val="28"/>
          <w:szCs w:val="28"/>
        </w:rPr>
        <w:t xml:space="preserve">, М.Д. </w:t>
      </w:r>
      <w:r w:rsidRPr="00777C68">
        <w:rPr>
          <w:color w:val="000000" w:themeColor="text1"/>
          <w:sz w:val="28"/>
          <w:szCs w:val="28"/>
        </w:rPr>
        <w:t xml:space="preserve">Шаргородский, </w:t>
      </w:r>
      <w:r w:rsidR="001A4731">
        <w:rPr>
          <w:color w:val="000000" w:themeColor="text1"/>
          <w:sz w:val="28"/>
          <w:szCs w:val="28"/>
        </w:rPr>
        <w:t xml:space="preserve">О.С. </w:t>
      </w:r>
      <w:r w:rsidRPr="00777C68">
        <w:rPr>
          <w:color w:val="000000" w:themeColor="text1"/>
          <w:sz w:val="28"/>
          <w:szCs w:val="28"/>
        </w:rPr>
        <w:t xml:space="preserve">Иоффе и другие, пробел в праве определили как ситуацию, при которой общественные отношения, которые закреплены в общей норме праве. Например, по определению </w:t>
      </w:r>
      <w:r w:rsidR="001A4731">
        <w:rPr>
          <w:color w:val="000000" w:themeColor="text1"/>
          <w:sz w:val="28"/>
          <w:szCs w:val="28"/>
        </w:rPr>
        <w:t xml:space="preserve">П.Е </w:t>
      </w:r>
      <w:proofErr w:type="spellStart"/>
      <w:r w:rsidRPr="00777C68">
        <w:rPr>
          <w:color w:val="000000" w:themeColor="text1"/>
          <w:sz w:val="28"/>
          <w:szCs w:val="28"/>
        </w:rPr>
        <w:t>Недбайло</w:t>
      </w:r>
      <w:proofErr w:type="spellEnd"/>
      <w:proofErr w:type="gramStart"/>
      <w:r w:rsidRPr="00777C68">
        <w:rPr>
          <w:color w:val="000000" w:themeColor="text1"/>
          <w:sz w:val="28"/>
          <w:szCs w:val="28"/>
        </w:rPr>
        <w:t xml:space="preserve"> ,</w:t>
      </w:r>
      <w:proofErr w:type="gramEnd"/>
      <w:r w:rsidRPr="00777C68">
        <w:rPr>
          <w:color w:val="000000" w:themeColor="text1"/>
          <w:sz w:val="28"/>
          <w:szCs w:val="28"/>
        </w:rPr>
        <w:t xml:space="preserve"> «пробел в праве это фактический пробел в законодательстве в смысле отсутствия конкретной нормы для разрешения определенных случаев, находящихся в сфе</w:t>
      </w:r>
      <w:r w:rsidR="00227633" w:rsidRPr="00777C68">
        <w:rPr>
          <w:color w:val="000000" w:themeColor="text1"/>
          <w:sz w:val="28"/>
          <w:szCs w:val="28"/>
        </w:rPr>
        <w:t>ре воздействия права»</w:t>
      </w:r>
      <w:r w:rsidRPr="00777C68">
        <w:rPr>
          <w:color w:val="000000" w:themeColor="text1"/>
          <w:sz w:val="28"/>
          <w:szCs w:val="28"/>
        </w:rPr>
        <w:t xml:space="preserve"> – узкий подх</w:t>
      </w:r>
      <w:r w:rsidRPr="00AC3D6E">
        <w:rPr>
          <w:color w:val="000000" w:themeColor="text1"/>
          <w:sz w:val="28"/>
          <w:szCs w:val="28"/>
        </w:rPr>
        <w:t>од</w:t>
      </w:r>
      <w:r w:rsidR="00AC3D6E">
        <w:rPr>
          <w:color w:val="000000" w:themeColor="text1"/>
          <w:sz w:val="28"/>
          <w:szCs w:val="28"/>
        </w:rPr>
        <w:t>.</w:t>
      </w:r>
    </w:p>
    <w:p w:rsidR="00B03DBB" w:rsidRPr="00777C68" w:rsidRDefault="00227633" w:rsidP="00881E37">
      <w:pPr>
        <w:pStyle w:val="a5"/>
        <w:spacing w:line="360" w:lineRule="auto"/>
        <w:rPr>
          <w:color w:val="000000" w:themeColor="text1"/>
          <w:sz w:val="28"/>
          <w:szCs w:val="28"/>
        </w:rPr>
      </w:pPr>
      <w:r w:rsidRPr="00777C68">
        <w:rPr>
          <w:color w:val="000000" w:themeColor="text1"/>
          <w:sz w:val="28"/>
          <w:szCs w:val="28"/>
        </w:rPr>
        <w:t>Н</w:t>
      </w:r>
      <w:r w:rsidR="00B03DBB" w:rsidRPr="00777C68">
        <w:rPr>
          <w:color w:val="000000" w:themeColor="text1"/>
          <w:sz w:val="28"/>
          <w:szCs w:val="28"/>
        </w:rPr>
        <w:t>аиболее детальным</w:t>
      </w:r>
      <w:r w:rsidRPr="00777C68">
        <w:rPr>
          <w:color w:val="000000" w:themeColor="text1"/>
          <w:sz w:val="28"/>
          <w:szCs w:val="28"/>
        </w:rPr>
        <w:t>,</w:t>
      </w:r>
      <w:r w:rsidR="00B03DBB" w:rsidRPr="00777C68">
        <w:rPr>
          <w:color w:val="000000" w:themeColor="text1"/>
          <w:sz w:val="28"/>
          <w:szCs w:val="28"/>
        </w:rPr>
        <w:t xml:space="preserve"> в понимании понятия пробела в праве</w:t>
      </w:r>
      <w:r w:rsidRPr="00777C68">
        <w:rPr>
          <w:color w:val="000000" w:themeColor="text1"/>
          <w:sz w:val="28"/>
          <w:szCs w:val="28"/>
        </w:rPr>
        <w:t xml:space="preserve"> современной правовой системы</w:t>
      </w:r>
      <w:r w:rsidR="00B03DBB" w:rsidRPr="00777C68">
        <w:rPr>
          <w:color w:val="000000" w:themeColor="text1"/>
          <w:sz w:val="28"/>
          <w:szCs w:val="28"/>
        </w:rPr>
        <w:t xml:space="preserve"> является подход</w:t>
      </w:r>
      <w:r w:rsidR="008A2652">
        <w:rPr>
          <w:color w:val="000000" w:themeColor="text1"/>
          <w:sz w:val="28"/>
          <w:szCs w:val="28"/>
        </w:rPr>
        <w:t xml:space="preserve"> С.И.</w:t>
      </w:r>
      <w:r w:rsidR="00B03DBB" w:rsidRPr="00777C68">
        <w:rPr>
          <w:color w:val="000000" w:themeColor="text1"/>
          <w:sz w:val="28"/>
          <w:szCs w:val="28"/>
        </w:rPr>
        <w:t xml:space="preserve"> </w:t>
      </w:r>
      <w:proofErr w:type="spellStart"/>
      <w:r w:rsidR="00B03DBB" w:rsidRPr="00777C68">
        <w:rPr>
          <w:color w:val="000000" w:themeColor="text1"/>
          <w:sz w:val="28"/>
          <w:szCs w:val="28"/>
        </w:rPr>
        <w:t>Вильнянского</w:t>
      </w:r>
      <w:proofErr w:type="spellEnd"/>
      <w:r w:rsidR="00B03DBB" w:rsidRPr="00777C68">
        <w:rPr>
          <w:color w:val="000000" w:themeColor="text1"/>
          <w:sz w:val="28"/>
          <w:szCs w:val="28"/>
        </w:rPr>
        <w:t xml:space="preserve">, согласно которому, пробел в праве выражается </w:t>
      </w:r>
      <w:proofErr w:type="gramStart"/>
      <w:r w:rsidR="00B03DBB" w:rsidRPr="00777C68">
        <w:rPr>
          <w:color w:val="000000" w:themeColor="text1"/>
          <w:sz w:val="28"/>
          <w:szCs w:val="28"/>
        </w:rPr>
        <w:t>в</w:t>
      </w:r>
      <w:proofErr w:type="gramEnd"/>
      <w:r w:rsidR="00B03DBB" w:rsidRPr="00777C68">
        <w:rPr>
          <w:color w:val="000000" w:themeColor="text1"/>
          <w:sz w:val="28"/>
          <w:szCs w:val="28"/>
        </w:rPr>
        <w:t xml:space="preserve"> полной или частичной </w:t>
      </w:r>
      <w:proofErr w:type="spellStart"/>
      <w:r w:rsidR="00B03DBB" w:rsidRPr="00777C68">
        <w:rPr>
          <w:color w:val="000000" w:themeColor="text1"/>
          <w:sz w:val="28"/>
          <w:szCs w:val="28"/>
        </w:rPr>
        <w:t>неурегулированности</w:t>
      </w:r>
      <w:proofErr w:type="spellEnd"/>
      <w:r w:rsidR="00B03DBB" w:rsidRPr="00777C68">
        <w:rPr>
          <w:color w:val="000000" w:themeColor="text1"/>
          <w:sz w:val="28"/>
          <w:szCs w:val="28"/>
        </w:rPr>
        <w:t xml:space="preserve"> общественных отнош</w:t>
      </w:r>
      <w:r w:rsidRPr="00777C68">
        <w:rPr>
          <w:color w:val="000000" w:themeColor="text1"/>
          <w:sz w:val="28"/>
          <w:szCs w:val="28"/>
        </w:rPr>
        <w:t xml:space="preserve">ений, правовыми нормами </w:t>
      </w:r>
      <w:r w:rsidRPr="00777C68">
        <w:rPr>
          <w:rStyle w:val="af0"/>
          <w:color w:val="000000" w:themeColor="text1"/>
          <w:sz w:val="28"/>
          <w:szCs w:val="28"/>
        </w:rPr>
        <w:footnoteReference w:id="5"/>
      </w:r>
      <w:r w:rsidR="00613272" w:rsidRPr="00777C68">
        <w:rPr>
          <w:color w:val="000000" w:themeColor="text1"/>
          <w:sz w:val="28"/>
          <w:szCs w:val="28"/>
        </w:rPr>
        <w:t>.</w:t>
      </w:r>
    </w:p>
    <w:p w:rsidR="00B03DBB" w:rsidRPr="00777C68" w:rsidRDefault="00B03DBB" w:rsidP="00881E37">
      <w:pPr>
        <w:pStyle w:val="a5"/>
        <w:spacing w:line="360" w:lineRule="auto"/>
        <w:rPr>
          <w:color w:val="000000" w:themeColor="text1"/>
          <w:sz w:val="28"/>
          <w:szCs w:val="28"/>
        </w:rPr>
      </w:pPr>
      <w:r w:rsidRPr="00777C68">
        <w:rPr>
          <w:color w:val="000000" w:themeColor="text1"/>
          <w:sz w:val="28"/>
          <w:szCs w:val="28"/>
        </w:rPr>
        <w:lastRenderedPageBreak/>
        <w:t xml:space="preserve">Другие отечественные юристы, такие как </w:t>
      </w:r>
      <w:r w:rsidR="001A4731">
        <w:rPr>
          <w:color w:val="000000" w:themeColor="text1"/>
          <w:sz w:val="28"/>
          <w:szCs w:val="28"/>
        </w:rPr>
        <w:t>В.В. Лазарев</w:t>
      </w:r>
      <w:r w:rsidRPr="00777C68">
        <w:rPr>
          <w:color w:val="000000" w:themeColor="text1"/>
          <w:sz w:val="28"/>
          <w:szCs w:val="28"/>
        </w:rPr>
        <w:t>,</w:t>
      </w:r>
      <w:r w:rsidR="001A4731">
        <w:rPr>
          <w:color w:val="000000" w:themeColor="text1"/>
          <w:sz w:val="28"/>
          <w:szCs w:val="28"/>
        </w:rPr>
        <w:t xml:space="preserve"> О.Э. </w:t>
      </w:r>
      <w:proofErr w:type="spellStart"/>
      <w:r w:rsidR="001A4731">
        <w:rPr>
          <w:color w:val="000000" w:themeColor="text1"/>
          <w:sz w:val="28"/>
          <w:szCs w:val="28"/>
        </w:rPr>
        <w:t>Лейст</w:t>
      </w:r>
      <w:proofErr w:type="spellEnd"/>
      <w:proofErr w:type="gramStart"/>
      <w:r w:rsidR="001A4731">
        <w:rPr>
          <w:color w:val="000000" w:themeColor="text1"/>
          <w:sz w:val="28"/>
          <w:szCs w:val="28"/>
        </w:rPr>
        <w:t xml:space="preserve"> </w:t>
      </w:r>
      <w:r w:rsidRPr="00777C68">
        <w:rPr>
          <w:color w:val="000000" w:themeColor="text1"/>
          <w:sz w:val="28"/>
          <w:szCs w:val="28"/>
        </w:rPr>
        <w:t>,</w:t>
      </w:r>
      <w:proofErr w:type="gramEnd"/>
      <w:r w:rsidRPr="00777C68">
        <w:rPr>
          <w:color w:val="000000" w:themeColor="text1"/>
          <w:sz w:val="28"/>
          <w:szCs w:val="28"/>
        </w:rPr>
        <w:t xml:space="preserve"> </w:t>
      </w:r>
      <w:r w:rsidR="001A4731">
        <w:rPr>
          <w:color w:val="000000" w:themeColor="text1"/>
          <w:sz w:val="28"/>
          <w:szCs w:val="28"/>
        </w:rPr>
        <w:t xml:space="preserve">А.Г. </w:t>
      </w:r>
      <w:proofErr w:type="spellStart"/>
      <w:r w:rsidRPr="00777C68">
        <w:rPr>
          <w:color w:val="000000" w:themeColor="text1"/>
          <w:sz w:val="28"/>
          <w:szCs w:val="28"/>
        </w:rPr>
        <w:t>Бережнов</w:t>
      </w:r>
      <w:proofErr w:type="spellEnd"/>
      <w:r w:rsidRPr="00777C68">
        <w:rPr>
          <w:color w:val="000000" w:themeColor="text1"/>
          <w:sz w:val="28"/>
          <w:szCs w:val="28"/>
        </w:rPr>
        <w:t xml:space="preserve">, придерживались принципиально иной позиции к определению сущности пробелов в праве. Согласно их подходу, пробел в праве образуется в связи с более </w:t>
      </w:r>
      <w:r w:rsidRPr="00AC3D6E">
        <w:rPr>
          <w:color w:val="000000" w:themeColor="text1"/>
          <w:sz w:val="28"/>
          <w:szCs w:val="28"/>
        </w:rPr>
        <w:t>широк</w:t>
      </w:r>
      <w:r w:rsidR="00AC3D6E" w:rsidRPr="00AC3D6E">
        <w:rPr>
          <w:color w:val="000000" w:themeColor="text1"/>
          <w:sz w:val="28"/>
          <w:szCs w:val="28"/>
        </w:rPr>
        <w:t>ой тр</w:t>
      </w:r>
      <w:r w:rsidRPr="00AC3D6E">
        <w:rPr>
          <w:color w:val="000000" w:themeColor="text1"/>
          <w:sz w:val="28"/>
          <w:szCs w:val="28"/>
        </w:rPr>
        <w:t>актовкой</w:t>
      </w:r>
      <w:r w:rsidRPr="00777C68">
        <w:rPr>
          <w:color w:val="000000" w:themeColor="text1"/>
          <w:sz w:val="28"/>
          <w:szCs w:val="28"/>
        </w:rPr>
        <w:t xml:space="preserve"> сферы общественных отношений, попадающих в сферу правового регулирования. Назовем такой подход «широким». </w:t>
      </w:r>
      <w:proofErr w:type="gramStart"/>
      <w:r w:rsidRPr="00777C68">
        <w:rPr>
          <w:color w:val="000000" w:themeColor="text1"/>
          <w:sz w:val="28"/>
          <w:szCs w:val="28"/>
        </w:rPr>
        <w:t>В соответствии с ним пробел в праве</w:t>
      </w:r>
      <w:r w:rsidR="008A2652">
        <w:rPr>
          <w:color w:val="000000" w:themeColor="text1"/>
          <w:sz w:val="28"/>
          <w:szCs w:val="28"/>
        </w:rPr>
        <w:t xml:space="preserve"> В.В</w:t>
      </w:r>
      <w:r w:rsidRPr="00777C68">
        <w:rPr>
          <w:color w:val="000000" w:themeColor="text1"/>
          <w:sz w:val="28"/>
          <w:szCs w:val="28"/>
        </w:rPr>
        <w:t xml:space="preserve"> Лазарев</w:t>
      </w:r>
      <w:r w:rsidR="008A2652">
        <w:rPr>
          <w:color w:val="000000" w:themeColor="text1"/>
          <w:sz w:val="28"/>
          <w:szCs w:val="28"/>
        </w:rPr>
        <w:t xml:space="preserve"> </w:t>
      </w:r>
      <w:r w:rsidRPr="00777C68">
        <w:rPr>
          <w:color w:val="000000" w:themeColor="text1"/>
          <w:sz w:val="28"/>
          <w:szCs w:val="28"/>
        </w:rPr>
        <w:t>определяет как «полное или частичное отсутствие норматив</w:t>
      </w:r>
      <w:r w:rsidR="00227633" w:rsidRPr="00777C68">
        <w:rPr>
          <w:color w:val="000000" w:themeColor="text1"/>
          <w:sz w:val="28"/>
          <w:szCs w:val="28"/>
        </w:rPr>
        <w:t xml:space="preserve">ных установлений, необходимость </w:t>
      </w:r>
      <w:r w:rsidRPr="00777C68">
        <w:rPr>
          <w:color w:val="000000" w:themeColor="text1"/>
          <w:sz w:val="28"/>
          <w:szCs w:val="28"/>
        </w:rPr>
        <w:t xml:space="preserve">которых обусловлена развитием общественных отношений и потребностями практического решения дел, основными принципами, политикой, смыслом и содержанием действующего законодательства, а также иными проявлениями классовой воли, направленных на регулирование жизненных фактов в сфере правового воздействия» </w:t>
      </w:r>
      <w:r w:rsidR="00227633" w:rsidRPr="00777C68">
        <w:rPr>
          <w:rStyle w:val="af0"/>
          <w:color w:val="000000" w:themeColor="text1"/>
          <w:sz w:val="28"/>
          <w:szCs w:val="28"/>
        </w:rPr>
        <w:footnoteReference w:id="6"/>
      </w:r>
      <w:r w:rsidR="00613272" w:rsidRPr="00777C68">
        <w:rPr>
          <w:color w:val="000000" w:themeColor="text1"/>
          <w:sz w:val="28"/>
          <w:szCs w:val="28"/>
        </w:rPr>
        <w:t>.</w:t>
      </w:r>
      <w:proofErr w:type="gramEnd"/>
    </w:p>
    <w:p w:rsidR="00B03DBB" w:rsidRPr="00777C68" w:rsidRDefault="00B03DBB" w:rsidP="009E2E71">
      <w:pPr>
        <w:pStyle w:val="a5"/>
        <w:spacing w:line="360" w:lineRule="auto"/>
        <w:ind w:firstLine="708"/>
        <w:rPr>
          <w:color w:val="000000" w:themeColor="text1"/>
          <w:sz w:val="28"/>
          <w:szCs w:val="28"/>
        </w:rPr>
      </w:pPr>
      <w:r w:rsidRPr="00777C68">
        <w:rPr>
          <w:color w:val="000000" w:themeColor="text1"/>
          <w:sz w:val="28"/>
          <w:szCs w:val="28"/>
        </w:rPr>
        <w:t>Отечественными авторами, придерживающимися «широкого» подхода к определению сущности пробела в праве, в свою очередь не отрицаются те обстоятельства, что пробелы возможны только в области, регулируемой действующим правом, и лишь в отношении фактов, находящихся в сфере правового регулирования. В то же время правоведы не сводят данную сферу лишь к рамкам «фактического правового регулирования, установленно</w:t>
      </w:r>
      <w:r w:rsidR="00227633" w:rsidRPr="00777C68">
        <w:rPr>
          <w:color w:val="000000" w:themeColor="text1"/>
          <w:sz w:val="28"/>
          <w:szCs w:val="28"/>
        </w:rPr>
        <w:t>го законодательством»</w:t>
      </w:r>
      <w:proofErr w:type="gramStart"/>
      <w:r w:rsidR="00227633" w:rsidRPr="00777C68">
        <w:rPr>
          <w:color w:val="000000" w:themeColor="text1"/>
          <w:sz w:val="28"/>
          <w:szCs w:val="28"/>
        </w:rPr>
        <w:t>.</w:t>
      </w:r>
      <w:r w:rsidRPr="00777C68">
        <w:rPr>
          <w:color w:val="000000" w:themeColor="text1"/>
          <w:sz w:val="28"/>
          <w:szCs w:val="28"/>
        </w:rPr>
        <w:t>П</w:t>
      </w:r>
      <w:proofErr w:type="gramEnd"/>
      <w:r w:rsidRPr="00777C68">
        <w:rPr>
          <w:color w:val="000000" w:themeColor="text1"/>
          <w:sz w:val="28"/>
          <w:szCs w:val="28"/>
        </w:rPr>
        <w:t xml:space="preserve">ри разрешении вопроса об определении пробела в праве необходимо также выделить и третью – умеренную, так называемую </w:t>
      </w:r>
      <w:r w:rsidRPr="008A2652">
        <w:rPr>
          <w:color w:val="000000" w:themeColor="text1"/>
          <w:sz w:val="28"/>
          <w:szCs w:val="28"/>
        </w:rPr>
        <w:t>центристскую</w:t>
      </w:r>
      <w:r w:rsidR="00613272" w:rsidRPr="008A2652">
        <w:rPr>
          <w:color w:val="000000" w:themeColor="text1"/>
          <w:sz w:val="28"/>
          <w:szCs w:val="28"/>
        </w:rPr>
        <w:t>,</w:t>
      </w:r>
      <w:r w:rsidR="00613272" w:rsidRPr="00777C68">
        <w:rPr>
          <w:color w:val="000000" w:themeColor="text1"/>
          <w:sz w:val="28"/>
          <w:szCs w:val="28"/>
        </w:rPr>
        <w:t xml:space="preserve"> позицию помимо </w:t>
      </w:r>
      <w:r w:rsidRPr="00777C68">
        <w:rPr>
          <w:color w:val="000000" w:themeColor="text1"/>
          <w:sz w:val="28"/>
          <w:szCs w:val="28"/>
        </w:rPr>
        <w:t xml:space="preserve">представленных выше. Например, </w:t>
      </w:r>
      <w:r w:rsidR="008A2652">
        <w:rPr>
          <w:color w:val="000000" w:themeColor="text1"/>
          <w:sz w:val="28"/>
          <w:szCs w:val="28"/>
        </w:rPr>
        <w:t xml:space="preserve">Д.Н. Рябова </w:t>
      </w:r>
      <w:r w:rsidRPr="00777C68">
        <w:rPr>
          <w:color w:val="000000" w:themeColor="text1"/>
          <w:sz w:val="28"/>
          <w:szCs w:val="28"/>
        </w:rPr>
        <w:t xml:space="preserve">употребляет понятие «правового вакуума». Согласно ее суждениям нужно разграничить понятие пробела в праве и понятие «правового вакуума», под которым подразумевается отсутствие норм права, </w:t>
      </w:r>
      <w:r w:rsidRPr="00777C68">
        <w:rPr>
          <w:color w:val="000000" w:themeColor="text1"/>
          <w:sz w:val="28"/>
          <w:szCs w:val="28"/>
        </w:rPr>
        <w:lastRenderedPageBreak/>
        <w:t>необходимых для определения не урегулированных ранее, но нуждающихся в правовой регламентации вновь возникших общественных отношений. Рассматривая вопрос с этой позиции пробел в праве — это частичное или полное отсутствие норм права, необходимость которых обусловлена развитием уже сложившихся общественных отношений и потребностями практического решения возникшего дела. На мой взгляд, с приведенным подходом можно частично согласиться. Это связано с тем, что разграничить на практике вновь возникшие и уже сложившиеся общественные отношения достаточно проблематично. Резонно заметить, что если речь идет о необходимости разрешения дела и дачи ему обоснованной юридической оценки, то, следовательно, те или иные общественные отношения уже фактически существуют, не зависимо от того, урегулированы они или нет правовыми нормами</w:t>
      </w:r>
      <w:r w:rsidR="00490CB0">
        <w:rPr>
          <w:color w:val="000000" w:themeColor="text1"/>
          <w:sz w:val="28"/>
          <w:szCs w:val="28"/>
        </w:rPr>
        <w:t>.</w:t>
      </w:r>
    </w:p>
    <w:p w:rsidR="00B03DBB" w:rsidRPr="00777C68" w:rsidRDefault="00B03DBB" w:rsidP="00881E37">
      <w:pPr>
        <w:pStyle w:val="a5"/>
        <w:spacing w:line="360" w:lineRule="auto"/>
        <w:rPr>
          <w:color w:val="000000" w:themeColor="text1"/>
          <w:sz w:val="28"/>
          <w:szCs w:val="28"/>
        </w:rPr>
      </w:pPr>
      <w:r w:rsidRPr="00777C68">
        <w:rPr>
          <w:color w:val="000000" w:themeColor="text1"/>
          <w:sz w:val="28"/>
          <w:szCs w:val="28"/>
        </w:rPr>
        <w:t>Согласно позиции сторонников узкого подхода само по себе отсутствие нормы права еще не свидетельствует о наличии пробела. Критерием же существования пробела в этом случае должна выступать та сфера общественных отношений, которая подвержена урегулированию посредством правовых норм и соответственно должна быть охвачена законодательством. При определении пробела в пра</w:t>
      </w:r>
      <w:r w:rsidR="00613272" w:rsidRPr="00777C68">
        <w:rPr>
          <w:color w:val="000000" w:themeColor="text1"/>
          <w:sz w:val="28"/>
          <w:szCs w:val="28"/>
        </w:rPr>
        <w:t xml:space="preserve">ве в соответствии с, </w:t>
      </w:r>
      <w:r w:rsidRPr="00777C68">
        <w:rPr>
          <w:color w:val="000000" w:themeColor="text1"/>
          <w:sz w:val="28"/>
          <w:szCs w:val="28"/>
        </w:rPr>
        <w:t>выше</w:t>
      </w:r>
      <w:r w:rsidR="009E38C9" w:rsidRPr="00777C68">
        <w:rPr>
          <w:color w:val="000000" w:themeColor="text1"/>
          <w:sz w:val="28"/>
          <w:szCs w:val="28"/>
        </w:rPr>
        <w:t xml:space="preserve"> </w:t>
      </w:r>
      <w:r w:rsidRPr="00777C68">
        <w:rPr>
          <w:color w:val="000000" w:themeColor="text1"/>
          <w:sz w:val="28"/>
          <w:szCs w:val="28"/>
        </w:rPr>
        <w:t xml:space="preserve">обозначенной позицией принимаются во внимание только те сферы общественных отношений, которые уже входят в сферу правовой регламентации. Согласно суждениям </w:t>
      </w:r>
      <w:proofErr w:type="spellStart"/>
      <w:r w:rsidRPr="00777C68">
        <w:rPr>
          <w:color w:val="000000" w:themeColor="text1"/>
          <w:sz w:val="28"/>
          <w:szCs w:val="28"/>
        </w:rPr>
        <w:t>Вильнянского</w:t>
      </w:r>
      <w:proofErr w:type="spellEnd"/>
      <w:r w:rsidRPr="00777C68">
        <w:rPr>
          <w:color w:val="000000" w:themeColor="text1"/>
          <w:sz w:val="28"/>
          <w:szCs w:val="28"/>
        </w:rPr>
        <w:t xml:space="preserve"> С. И. критериями наличия пробела в праве могут служить: - отсутствие нормы; - неполнота нормы; - противоречие норм права</w:t>
      </w:r>
      <w:r w:rsidR="00227633" w:rsidRPr="00777C68">
        <w:rPr>
          <w:color w:val="000000" w:themeColor="text1"/>
          <w:sz w:val="28"/>
          <w:szCs w:val="28"/>
        </w:rPr>
        <w:t>.</w:t>
      </w:r>
    </w:p>
    <w:p w:rsidR="00B03DBB" w:rsidRPr="00777C68" w:rsidRDefault="00233AAE" w:rsidP="00881E37">
      <w:pPr>
        <w:pStyle w:val="a5"/>
        <w:spacing w:line="360" w:lineRule="auto"/>
        <w:rPr>
          <w:color w:val="000000" w:themeColor="text1"/>
          <w:sz w:val="28"/>
          <w:szCs w:val="28"/>
        </w:rPr>
      </w:pPr>
      <w:r w:rsidRPr="00777C68">
        <w:rPr>
          <w:color w:val="000000" w:themeColor="text1"/>
          <w:sz w:val="28"/>
          <w:szCs w:val="28"/>
        </w:rPr>
        <w:t>П</w:t>
      </w:r>
      <w:r w:rsidR="00B03DBB" w:rsidRPr="00777C68">
        <w:rPr>
          <w:color w:val="000000" w:themeColor="text1"/>
          <w:sz w:val="28"/>
          <w:szCs w:val="28"/>
        </w:rPr>
        <w:t>одавляющее большинство российских правов</w:t>
      </w:r>
      <w:r w:rsidR="001D7581" w:rsidRPr="00777C68">
        <w:rPr>
          <w:color w:val="000000" w:themeColor="text1"/>
          <w:sz w:val="28"/>
          <w:szCs w:val="28"/>
        </w:rPr>
        <w:t>едов причинами появления пробе</w:t>
      </w:r>
      <w:r w:rsidR="00B03DBB" w:rsidRPr="00777C68">
        <w:rPr>
          <w:color w:val="000000" w:themeColor="text1"/>
          <w:sz w:val="28"/>
          <w:szCs w:val="28"/>
        </w:rPr>
        <w:t xml:space="preserve">лов считают два основных обстоятельства: - неизбежное </w:t>
      </w:r>
      <w:r w:rsidR="00B03DBB" w:rsidRPr="00777C68">
        <w:rPr>
          <w:color w:val="000000" w:themeColor="text1"/>
          <w:sz w:val="28"/>
          <w:szCs w:val="28"/>
        </w:rPr>
        <w:lastRenderedPageBreak/>
        <w:t>отставание законодательства от более динамично развивающихся общественных отношений; - ошибки и упущения самого законодателя, низкий уровен</w:t>
      </w:r>
      <w:r w:rsidR="00A5726A" w:rsidRPr="00777C68">
        <w:rPr>
          <w:color w:val="000000" w:themeColor="text1"/>
          <w:sz w:val="28"/>
          <w:szCs w:val="28"/>
        </w:rPr>
        <w:t>ь его законотворческой культуры</w:t>
      </w:r>
      <w:r w:rsidR="001E48CD">
        <w:rPr>
          <w:rStyle w:val="af0"/>
          <w:color w:val="000000" w:themeColor="text1"/>
          <w:sz w:val="28"/>
          <w:szCs w:val="28"/>
        </w:rPr>
        <w:footnoteReference w:id="7"/>
      </w:r>
      <w:proofErr w:type="gramStart"/>
      <w:r w:rsidR="00A5726A" w:rsidRPr="00777C68">
        <w:rPr>
          <w:color w:val="000000" w:themeColor="text1"/>
          <w:sz w:val="28"/>
          <w:szCs w:val="28"/>
        </w:rPr>
        <w:t xml:space="preserve"> .</w:t>
      </w:r>
      <w:proofErr w:type="gramEnd"/>
      <w:r w:rsidR="00A5726A" w:rsidRPr="00777C68">
        <w:rPr>
          <w:color w:val="000000" w:themeColor="text1"/>
          <w:sz w:val="28"/>
          <w:szCs w:val="28"/>
        </w:rPr>
        <w:t xml:space="preserve"> </w:t>
      </w:r>
      <w:r w:rsidR="00B03DBB" w:rsidRPr="00777C68">
        <w:rPr>
          <w:color w:val="000000" w:themeColor="text1"/>
          <w:sz w:val="28"/>
          <w:szCs w:val="28"/>
        </w:rPr>
        <w:t>Основной вопрос, который отражает сущность различий при</w:t>
      </w:r>
      <w:r w:rsidR="001D7581" w:rsidRPr="00777C68">
        <w:rPr>
          <w:color w:val="000000" w:themeColor="text1"/>
          <w:sz w:val="28"/>
          <w:szCs w:val="28"/>
        </w:rPr>
        <w:t xml:space="preserve"> узком и широком подходах к про</w:t>
      </w:r>
      <w:r w:rsidR="00B03DBB" w:rsidRPr="00777C68">
        <w:rPr>
          <w:color w:val="000000" w:themeColor="text1"/>
          <w:sz w:val="28"/>
          <w:szCs w:val="28"/>
        </w:rPr>
        <w:t>блеме пробела в праве состоит в установлении круга общественных отношений, подлежащих правовому регулированию. Юристы, придерживающиеся взглядов узкого подхода, критериями для определения сферы обязательного правового регулирования называют: - природу общественных отношений; - цели и задачи, стоящие перед госу</w:t>
      </w:r>
      <w:r w:rsidR="00A5726A" w:rsidRPr="00777C68">
        <w:rPr>
          <w:color w:val="000000" w:themeColor="text1"/>
          <w:sz w:val="28"/>
          <w:szCs w:val="28"/>
        </w:rPr>
        <w:t>дарством и обществом</w:t>
      </w:r>
      <w:r w:rsidR="00B03DBB" w:rsidRPr="00777C68">
        <w:rPr>
          <w:color w:val="000000" w:themeColor="text1"/>
          <w:sz w:val="28"/>
          <w:szCs w:val="28"/>
        </w:rPr>
        <w:t>.</w:t>
      </w:r>
    </w:p>
    <w:p w:rsidR="00233AAE" w:rsidRPr="00777C68" w:rsidRDefault="00233AAE" w:rsidP="00881E37">
      <w:pPr>
        <w:pStyle w:val="a5"/>
        <w:spacing w:line="360" w:lineRule="auto"/>
        <w:rPr>
          <w:color w:val="000000" w:themeColor="text1"/>
          <w:sz w:val="28"/>
          <w:szCs w:val="28"/>
        </w:rPr>
      </w:pPr>
      <w:r w:rsidRPr="00777C68">
        <w:rPr>
          <w:color w:val="000000" w:themeColor="text1"/>
          <w:sz w:val="28"/>
          <w:szCs w:val="28"/>
        </w:rPr>
        <w:t>Итак</w:t>
      </w:r>
      <w:r w:rsidR="00613272" w:rsidRPr="00777C68">
        <w:rPr>
          <w:color w:val="000000" w:themeColor="text1"/>
          <w:sz w:val="28"/>
          <w:szCs w:val="28"/>
        </w:rPr>
        <w:t>,</w:t>
      </w:r>
      <w:r w:rsidRPr="00777C68">
        <w:rPr>
          <w:color w:val="000000" w:themeColor="text1"/>
          <w:sz w:val="28"/>
          <w:szCs w:val="28"/>
        </w:rPr>
        <w:t xml:space="preserve"> можно сделать вывод,  что существует мн</w:t>
      </w:r>
      <w:r w:rsidR="008A2652">
        <w:rPr>
          <w:color w:val="000000" w:themeColor="text1"/>
          <w:sz w:val="28"/>
          <w:szCs w:val="28"/>
        </w:rPr>
        <w:t>ого трактовок понятия пробел в праве, н</w:t>
      </w:r>
      <w:r w:rsidRPr="00777C68">
        <w:rPr>
          <w:color w:val="000000" w:themeColor="text1"/>
          <w:sz w:val="28"/>
          <w:szCs w:val="28"/>
        </w:rPr>
        <w:t xml:space="preserve">о учитывая все критерии можно сойтись к </w:t>
      </w:r>
      <w:r w:rsidR="00490CB0">
        <w:rPr>
          <w:color w:val="000000" w:themeColor="text1"/>
          <w:sz w:val="28"/>
          <w:szCs w:val="28"/>
        </w:rPr>
        <w:t>в выводу, что Пробел это часть о</w:t>
      </w:r>
      <w:r w:rsidRPr="00777C68">
        <w:rPr>
          <w:color w:val="000000" w:themeColor="text1"/>
          <w:sz w:val="28"/>
          <w:szCs w:val="28"/>
        </w:rPr>
        <w:t xml:space="preserve">бщественных отношений, которые входят в сферу жизни общества, </w:t>
      </w:r>
      <w:proofErr w:type="gramStart"/>
      <w:r w:rsidRPr="00777C68">
        <w:rPr>
          <w:color w:val="000000" w:themeColor="text1"/>
          <w:sz w:val="28"/>
          <w:szCs w:val="28"/>
        </w:rPr>
        <w:t>которые</w:t>
      </w:r>
      <w:proofErr w:type="gramEnd"/>
      <w:r w:rsidRPr="00777C68">
        <w:rPr>
          <w:color w:val="000000" w:themeColor="text1"/>
          <w:sz w:val="28"/>
          <w:szCs w:val="28"/>
        </w:rPr>
        <w:t xml:space="preserve"> по какой либо причине не были урегулированы нормой права и образовали «брешь» в законодательстве Российской Федерации.</w:t>
      </w:r>
    </w:p>
    <w:p w:rsidR="00B03DBB" w:rsidRPr="00777C68" w:rsidRDefault="00BA0E5E" w:rsidP="00881E37">
      <w:pPr>
        <w:pStyle w:val="a5"/>
        <w:spacing w:line="360" w:lineRule="auto"/>
        <w:ind w:firstLine="0"/>
        <w:jc w:val="center"/>
        <w:rPr>
          <w:b/>
          <w:color w:val="000000" w:themeColor="text1"/>
          <w:sz w:val="28"/>
          <w:szCs w:val="28"/>
        </w:rPr>
      </w:pPr>
      <w:r>
        <w:rPr>
          <w:b/>
          <w:color w:val="000000" w:themeColor="text1"/>
          <w:sz w:val="28"/>
          <w:szCs w:val="28"/>
        </w:rPr>
        <w:t>1.2.</w:t>
      </w:r>
      <w:r w:rsidR="00A5726A" w:rsidRPr="00777C68">
        <w:rPr>
          <w:b/>
          <w:color w:val="000000" w:themeColor="text1"/>
          <w:sz w:val="28"/>
          <w:szCs w:val="28"/>
        </w:rPr>
        <w:t>Природа и виды</w:t>
      </w:r>
      <w:r w:rsidR="00B03DBB" w:rsidRPr="00777C68">
        <w:rPr>
          <w:b/>
          <w:color w:val="000000" w:themeColor="text1"/>
          <w:sz w:val="28"/>
          <w:szCs w:val="28"/>
        </w:rPr>
        <w:t xml:space="preserve"> про</w:t>
      </w:r>
      <w:r w:rsidR="00A5726A" w:rsidRPr="00777C68">
        <w:rPr>
          <w:b/>
          <w:color w:val="000000" w:themeColor="text1"/>
          <w:sz w:val="28"/>
          <w:szCs w:val="28"/>
        </w:rPr>
        <w:t>белов в праве Российской Федерации</w:t>
      </w:r>
    </w:p>
    <w:p w:rsidR="00B4756D" w:rsidRPr="00777C68" w:rsidRDefault="00B4756D" w:rsidP="00881E37">
      <w:pPr>
        <w:pStyle w:val="a5"/>
        <w:spacing w:before="0" w:beforeAutospacing="0" w:after="0" w:afterAutospacing="0" w:line="360" w:lineRule="auto"/>
        <w:rPr>
          <w:color w:val="000000" w:themeColor="text1"/>
          <w:sz w:val="28"/>
          <w:szCs w:val="28"/>
        </w:rPr>
      </w:pPr>
      <w:r w:rsidRPr="00777C68">
        <w:rPr>
          <w:color w:val="000000" w:themeColor="text1"/>
          <w:sz w:val="28"/>
          <w:szCs w:val="28"/>
        </w:rPr>
        <w:t>Причи</w:t>
      </w:r>
      <w:r w:rsidR="008A2652">
        <w:rPr>
          <w:color w:val="000000" w:themeColor="text1"/>
          <w:sz w:val="28"/>
          <w:szCs w:val="28"/>
        </w:rPr>
        <w:t>ны пробелов в праве могут быть объективные и с</w:t>
      </w:r>
      <w:r w:rsidRPr="00777C68">
        <w:rPr>
          <w:color w:val="000000" w:themeColor="text1"/>
          <w:sz w:val="28"/>
          <w:szCs w:val="28"/>
        </w:rPr>
        <w:t>убъективные.</w:t>
      </w:r>
    </w:p>
    <w:p w:rsidR="00451A00" w:rsidRPr="00777C68" w:rsidRDefault="00B4756D" w:rsidP="00062535">
      <w:pPr>
        <w:pStyle w:val="a5"/>
        <w:spacing w:before="0" w:beforeAutospacing="0" w:after="0" w:afterAutospacing="0" w:line="360" w:lineRule="auto"/>
        <w:ind w:firstLine="0"/>
        <w:rPr>
          <w:color w:val="000000" w:themeColor="text1"/>
          <w:sz w:val="28"/>
          <w:szCs w:val="28"/>
        </w:rPr>
      </w:pPr>
      <w:r w:rsidRPr="00777C68">
        <w:rPr>
          <w:color w:val="000000" w:themeColor="text1"/>
          <w:sz w:val="28"/>
          <w:szCs w:val="28"/>
        </w:rPr>
        <w:t xml:space="preserve">Объективной причиной принято считать относительной «консервативностью» права по сравнению с более активной динамикой </w:t>
      </w:r>
    </w:p>
    <w:p w:rsidR="00663B8C" w:rsidRPr="00777C68" w:rsidRDefault="00B4756D" w:rsidP="00881E37">
      <w:pPr>
        <w:pStyle w:val="a5"/>
        <w:spacing w:before="0" w:beforeAutospacing="0" w:after="0" w:afterAutospacing="0" w:line="360" w:lineRule="auto"/>
        <w:ind w:firstLine="0"/>
        <w:rPr>
          <w:color w:val="000000" w:themeColor="text1"/>
          <w:sz w:val="28"/>
          <w:szCs w:val="28"/>
        </w:rPr>
      </w:pPr>
      <w:r w:rsidRPr="00777C68">
        <w:rPr>
          <w:color w:val="000000" w:themeColor="text1"/>
          <w:sz w:val="28"/>
          <w:szCs w:val="28"/>
        </w:rPr>
        <w:t>общественных отношений</w:t>
      </w:r>
      <w:r w:rsidR="001E48CD">
        <w:rPr>
          <w:rStyle w:val="af0"/>
          <w:color w:val="000000" w:themeColor="text1"/>
          <w:sz w:val="28"/>
          <w:szCs w:val="28"/>
        </w:rPr>
        <w:footnoteReference w:id="8"/>
      </w:r>
      <w:r w:rsidRPr="00777C68">
        <w:rPr>
          <w:color w:val="000000" w:themeColor="text1"/>
          <w:sz w:val="28"/>
          <w:szCs w:val="28"/>
        </w:rPr>
        <w:t xml:space="preserve">. Если на момент принятия соответствующих норм права не существовало тех отношений, которые впоследствии заявили о себе </w:t>
      </w:r>
    </w:p>
    <w:p w:rsidR="00B4756D" w:rsidRPr="00777C68" w:rsidRDefault="00B4756D" w:rsidP="00881E37">
      <w:pPr>
        <w:pStyle w:val="a5"/>
        <w:spacing w:before="0" w:beforeAutospacing="0" w:after="0" w:afterAutospacing="0" w:line="360" w:lineRule="auto"/>
        <w:rPr>
          <w:color w:val="000000" w:themeColor="text1"/>
          <w:sz w:val="28"/>
          <w:szCs w:val="28"/>
        </w:rPr>
      </w:pPr>
      <w:r w:rsidRPr="00777C68">
        <w:rPr>
          <w:color w:val="000000" w:themeColor="text1"/>
          <w:sz w:val="28"/>
          <w:szCs w:val="28"/>
        </w:rPr>
        <w:lastRenderedPageBreak/>
        <w:t xml:space="preserve">в качестве </w:t>
      </w:r>
      <w:proofErr w:type="gramStart"/>
      <w:r w:rsidRPr="00777C68">
        <w:rPr>
          <w:color w:val="000000" w:themeColor="text1"/>
          <w:sz w:val="28"/>
          <w:szCs w:val="28"/>
        </w:rPr>
        <w:t>нуждающихся</w:t>
      </w:r>
      <w:proofErr w:type="gramEnd"/>
      <w:r w:rsidRPr="00777C68">
        <w:rPr>
          <w:color w:val="000000" w:themeColor="text1"/>
          <w:sz w:val="28"/>
          <w:szCs w:val="28"/>
        </w:rPr>
        <w:t xml:space="preserve"> в правовом регулировании. Пример, УК РСФСР 1960 г не устанавливал ответственность за угон воздушного судна, так как Советское государство в то время не знало такого вида преступлений. То же самое можно сказать о компьютерной преступности, которая появилась позже УК 1960 года.</w:t>
      </w:r>
    </w:p>
    <w:p w:rsidR="00451A00" w:rsidRPr="00777C68" w:rsidRDefault="00B4756D" w:rsidP="00062535">
      <w:pPr>
        <w:pStyle w:val="a5"/>
        <w:spacing w:before="0" w:beforeAutospacing="0" w:after="0" w:afterAutospacing="0" w:line="360" w:lineRule="auto"/>
        <w:rPr>
          <w:color w:val="000000" w:themeColor="text1"/>
          <w:sz w:val="28"/>
          <w:szCs w:val="28"/>
        </w:rPr>
      </w:pPr>
      <w:r w:rsidRPr="00777C68">
        <w:rPr>
          <w:color w:val="000000" w:themeColor="text1"/>
          <w:sz w:val="28"/>
          <w:szCs w:val="28"/>
        </w:rPr>
        <w:t>Развитие законодательства основывается на субъективной оценке законодателем необходимости правового регулирования некоего комплекса общественных отношений. Это объясняет появление в праве пробелов, обусловленных субъективными причинами</w:t>
      </w:r>
      <w:proofErr w:type="gramStart"/>
      <w:r w:rsidRPr="00777C68">
        <w:rPr>
          <w:color w:val="000000" w:themeColor="text1"/>
          <w:sz w:val="28"/>
          <w:szCs w:val="28"/>
        </w:rPr>
        <w:t>.С</w:t>
      </w:r>
      <w:proofErr w:type="gramEnd"/>
      <w:r w:rsidRPr="00777C68">
        <w:rPr>
          <w:color w:val="000000" w:themeColor="text1"/>
          <w:sz w:val="28"/>
          <w:szCs w:val="28"/>
        </w:rPr>
        <w:t>убъективные причины зависят, как правило, от недостаточно технико-юридического качества нормативно-правовых актов. К ним можно отнести и неудачное построение нормы права (нарушение её структуры), и неудачное расположение нормы в правовом акте, и отсутствие какого-либо подзаконного акта, а иногда и закона в целом, и много других. Причинами появления таких пробелов следует считать слабую юридическую подготовку</w:t>
      </w:r>
      <w:r w:rsidR="009F1572">
        <w:rPr>
          <w:color w:val="000000" w:themeColor="text1"/>
          <w:sz w:val="28"/>
          <w:szCs w:val="28"/>
        </w:rPr>
        <w:t xml:space="preserve"> </w:t>
      </w:r>
      <w:r w:rsidRPr="00777C68">
        <w:rPr>
          <w:color w:val="000000" w:themeColor="text1"/>
          <w:sz w:val="28"/>
          <w:szCs w:val="28"/>
        </w:rPr>
        <w:t xml:space="preserve">специалистов нормотворческого органа либо отсутствие у них представлений о сущности регулируемого общественного явления. Например, согласно ст. 2 Федерального закона от 22 мая 2003 г. «О применении контрольно-кассовой техники при осуществлении наличных денежных расчетов и (или) расчетов с использованием платежных карт» все юридические лица и частные предприниматели обязаны осуществлять наличные денежные расчеты в случаях продажи ими товаров, выполнения работ или оказания услуг только </w:t>
      </w:r>
    </w:p>
    <w:p w:rsidR="00B4756D" w:rsidRPr="00777C68" w:rsidRDefault="00B4756D" w:rsidP="00881E37">
      <w:pPr>
        <w:pStyle w:val="a5"/>
        <w:spacing w:before="0" w:beforeAutospacing="0" w:after="0" w:afterAutospacing="0" w:line="360" w:lineRule="auto"/>
        <w:ind w:firstLine="0"/>
        <w:rPr>
          <w:color w:val="000000" w:themeColor="text1"/>
          <w:sz w:val="28"/>
          <w:szCs w:val="28"/>
        </w:rPr>
      </w:pPr>
      <w:r w:rsidRPr="00777C68">
        <w:rPr>
          <w:color w:val="000000" w:themeColor="text1"/>
          <w:sz w:val="28"/>
          <w:szCs w:val="28"/>
        </w:rPr>
        <w:t>с помо</w:t>
      </w:r>
      <w:r w:rsidR="00851096" w:rsidRPr="00777C68">
        <w:rPr>
          <w:color w:val="000000" w:themeColor="text1"/>
          <w:sz w:val="28"/>
          <w:szCs w:val="28"/>
        </w:rPr>
        <w:t>щью контрольно-кассовой техники</w:t>
      </w:r>
      <w:r w:rsidRPr="00777C68">
        <w:rPr>
          <w:color w:val="000000" w:themeColor="text1"/>
          <w:sz w:val="28"/>
          <w:szCs w:val="28"/>
        </w:rPr>
        <w:t xml:space="preserve"> </w:t>
      </w:r>
      <w:r w:rsidRPr="00777C68">
        <w:rPr>
          <w:rStyle w:val="af0"/>
          <w:color w:val="000000" w:themeColor="text1"/>
          <w:sz w:val="28"/>
          <w:szCs w:val="28"/>
        </w:rPr>
        <w:footnoteReference w:id="9"/>
      </w:r>
      <w:r w:rsidR="00851096" w:rsidRPr="00777C68">
        <w:rPr>
          <w:color w:val="000000" w:themeColor="text1"/>
          <w:sz w:val="28"/>
          <w:szCs w:val="28"/>
        </w:rPr>
        <w:t xml:space="preserve">. </w:t>
      </w:r>
      <w:r w:rsidRPr="00777C68">
        <w:rPr>
          <w:color w:val="000000" w:themeColor="text1"/>
          <w:sz w:val="28"/>
          <w:szCs w:val="28"/>
        </w:rPr>
        <w:t>Но законодатель, к сожалению, совершенно не учёл особенности торговли на открытых оптово-розничных рынках, когда работа кассового аппарата невозможна из-за природно-климатических условий.</w:t>
      </w:r>
    </w:p>
    <w:p w:rsidR="001D7581" w:rsidRPr="00777C68" w:rsidRDefault="001D7581" w:rsidP="00881E37">
      <w:pPr>
        <w:spacing w:after="0"/>
        <w:ind w:firstLine="1077"/>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lastRenderedPageBreak/>
        <w:t>В литературе различают пробелы </w:t>
      </w:r>
      <w:r w:rsidRPr="00777C68">
        <w:rPr>
          <w:rFonts w:ascii="Times New Roman" w:eastAsia="Times New Roman" w:hAnsi="Times New Roman" w:cs="Times New Roman"/>
          <w:iCs/>
          <w:color w:val="000000" w:themeColor="text1"/>
          <w:sz w:val="28"/>
          <w:szCs w:val="28"/>
          <w:lang w:eastAsia="ru-RU"/>
        </w:rPr>
        <w:t>первоначальные</w:t>
      </w:r>
      <w:r w:rsidRPr="00777C68">
        <w:rPr>
          <w:rFonts w:ascii="Times New Roman" w:eastAsia="Times New Roman" w:hAnsi="Times New Roman" w:cs="Times New Roman"/>
          <w:color w:val="000000" w:themeColor="text1"/>
          <w:sz w:val="28"/>
          <w:szCs w:val="28"/>
          <w:lang w:eastAsia="ru-RU"/>
        </w:rPr>
        <w:t> («недосмотр законодателя») и </w:t>
      </w:r>
      <w:r w:rsidRPr="00777C68">
        <w:rPr>
          <w:rFonts w:ascii="Times New Roman" w:eastAsia="Times New Roman" w:hAnsi="Times New Roman" w:cs="Times New Roman"/>
          <w:iCs/>
          <w:color w:val="000000" w:themeColor="text1"/>
          <w:sz w:val="28"/>
          <w:szCs w:val="28"/>
          <w:lang w:eastAsia="ru-RU"/>
        </w:rPr>
        <w:t>последующие</w:t>
      </w:r>
      <w:r w:rsidRPr="00777C68">
        <w:rPr>
          <w:rFonts w:ascii="Times New Roman" w:eastAsia="Times New Roman" w:hAnsi="Times New Roman" w:cs="Times New Roman"/>
          <w:color w:val="000000" w:themeColor="text1"/>
          <w:sz w:val="28"/>
          <w:szCs w:val="28"/>
          <w:lang w:eastAsia="ru-RU"/>
        </w:rPr>
        <w:t xml:space="preserve">, когда они обнаруживаются уже в процессе правового регулирования, правоприменительной практики, когда появляются неизвестные ранее отношения. В любом случае пробел в праве — это состояние </w:t>
      </w:r>
      <w:proofErr w:type="spellStart"/>
      <w:r w:rsidRPr="00777C68">
        <w:rPr>
          <w:rFonts w:ascii="Times New Roman" w:eastAsia="Times New Roman" w:hAnsi="Times New Roman" w:cs="Times New Roman"/>
          <w:color w:val="000000" w:themeColor="text1"/>
          <w:sz w:val="28"/>
          <w:szCs w:val="28"/>
          <w:lang w:eastAsia="ru-RU"/>
        </w:rPr>
        <w:t>неурегулированности</w:t>
      </w:r>
      <w:proofErr w:type="spellEnd"/>
      <w:r w:rsidRPr="00777C68">
        <w:rPr>
          <w:rFonts w:ascii="Times New Roman" w:eastAsia="Times New Roman" w:hAnsi="Times New Roman" w:cs="Times New Roman"/>
          <w:color w:val="000000" w:themeColor="text1"/>
          <w:sz w:val="28"/>
          <w:szCs w:val="28"/>
          <w:lang w:eastAsia="ru-RU"/>
        </w:rPr>
        <w:t>, неопределенно</w:t>
      </w:r>
      <w:r w:rsidR="009E2E71">
        <w:rPr>
          <w:rFonts w:ascii="Times New Roman" w:eastAsia="Times New Roman" w:hAnsi="Times New Roman" w:cs="Times New Roman"/>
          <w:color w:val="000000" w:themeColor="text1"/>
          <w:sz w:val="28"/>
          <w:szCs w:val="28"/>
          <w:lang w:eastAsia="ru-RU"/>
        </w:rPr>
        <w:t xml:space="preserve">сти, а стало быть, и возможного </w:t>
      </w:r>
      <w:r w:rsidRPr="00777C68">
        <w:rPr>
          <w:rFonts w:ascii="Times New Roman" w:eastAsia="Times New Roman" w:hAnsi="Times New Roman" w:cs="Times New Roman"/>
          <w:color w:val="000000" w:themeColor="text1"/>
          <w:sz w:val="28"/>
          <w:szCs w:val="28"/>
          <w:lang w:eastAsia="ru-RU"/>
        </w:rPr>
        <w:t>своеволия, личного усмотрения чиновника.</w:t>
      </w:r>
      <w:r w:rsidR="009E2E71">
        <w:rPr>
          <w:rFonts w:ascii="Times New Roman" w:eastAsia="Times New Roman" w:hAnsi="Times New Roman" w:cs="Times New Roman"/>
          <w:color w:val="000000" w:themeColor="text1"/>
          <w:sz w:val="28"/>
          <w:szCs w:val="28"/>
          <w:lang w:eastAsia="ru-RU"/>
        </w:rPr>
        <w:t xml:space="preserve"> </w:t>
      </w:r>
      <w:r w:rsidRPr="00777C68">
        <w:rPr>
          <w:rFonts w:ascii="Times New Roman" w:eastAsia="Times New Roman" w:hAnsi="Times New Roman" w:cs="Times New Roman"/>
          <w:color w:val="000000" w:themeColor="text1"/>
          <w:sz w:val="28"/>
          <w:szCs w:val="28"/>
          <w:lang w:eastAsia="ru-RU"/>
        </w:rPr>
        <w:t>Существуют </w:t>
      </w:r>
      <w:r w:rsidRPr="00777C68">
        <w:rPr>
          <w:rFonts w:ascii="Times New Roman" w:eastAsia="Times New Roman" w:hAnsi="Times New Roman" w:cs="Times New Roman"/>
          <w:iCs/>
          <w:color w:val="000000" w:themeColor="text1"/>
          <w:sz w:val="28"/>
          <w:szCs w:val="28"/>
          <w:lang w:eastAsia="ru-RU"/>
        </w:rPr>
        <w:t>действительные</w:t>
      </w:r>
      <w:r w:rsidRPr="00777C68">
        <w:rPr>
          <w:rFonts w:ascii="Times New Roman" w:eastAsia="Times New Roman" w:hAnsi="Times New Roman" w:cs="Times New Roman"/>
          <w:color w:val="000000" w:themeColor="text1"/>
          <w:sz w:val="28"/>
          <w:szCs w:val="28"/>
          <w:lang w:eastAsia="ru-RU"/>
        </w:rPr>
        <w:t> и </w:t>
      </w:r>
      <w:r w:rsidRPr="00777C68">
        <w:rPr>
          <w:rFonts w:ascii="Times New Roman" w:eastAsia="Times New Roman" w:hAnsi="Times New Roman" w:cs="Times New Roman"/>
          <w:iCs/>
          <w:color w:val="000000" w:themeColor="text1"/>
          <w:sz w:val="28"/>
          <w:szCs w:val="28"/>
          <w:lang w:eastAsia="ru-RU"/>
        </w:rPr>
        <w:t>мнимые</w:t>
      </w:r>
      <w:r w:rsidRPr="00777C68">
        <w:rPr>
          <w:rFonts w:ascii="Times New Roman" w:eastAsia="Times New Roman" w:hAnsi="Times New Roman" w:cs="Times New Roman"/>
          <w:color w:val="000000" w:themeColor="text1"/>
          <w:sz w:val="28"/>
          <w:szCs w:val="28"/>
          <w:lang w:eastAsia="ru-RU"/>
        </w:rPr>
        <w:t> пробелы в праве.</w:t>
      </w:r>
    </w:p>
    <w:p w:rsidR="00C41406" w:rsidRPr="00777C68" w:rsidRDefault="001D7581" w:rsidP="00490CB0">
      <w:pPr>
        <w:ind w:firstLine="708"/>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bCs/>
          <w:color w:val="000000" w:themeColor="text1"/>
          <w:sz w:val="28"/>
          <w:szCs w:val="28"/>
          <w:lang w:eastAsia="ru-RU"/>
        </w:rPr>
        <w:t>Действительный пробел</w:t>
      </w:r>
      <w:r w:rsidRPr="00777C68">
        <w:rPr>
          <w:rFonts w:ascii="Times New Roman" w:eastAsia="Times New Roman" w:hAnsi="Times New Roman" w:cs="Times New Roman"/>
          <w:color w:val="000000" w:themeColor="text1"/>
          <w:sz w:val="28"/>
          <w:szCs w:val="28"/>
          <w:lang w:eastAsia="ru-RU"/>
        </w:rPr>
        <w:t> - отсутствие нормы права, регулирующей конкретное общественное отношение, в том случае, когда такое отношение входит в сферу правового регулирования. Его следует отличать от мнимого, или кажущегося пробела. Действительный пробел в праве может возникнуть с начала правового регулирования или вследствие развития новых отношений, которые не могли быть предусмотрены законодателем. Пробелы в праве объективно возможны, а в некоторых случаях  просто неизбежны. Вместе с тем, действует правило, что если существует пробел, то нельзя на этом основании отказать в официальной правовой оценке поведении лиц, оказавшихся в ситуации, которая находится в сфере правового регулирования.</w:t>
      </w:r>
      <w:r w:rsidR="00C41406" w:rsidRPr="00777C68">
        <w:rPr>
          <w:rFonts w:ascii="Times New Roman" w:eastAsia="Times New Roman" w:hAnsi="Times New Roman" w:cs="Times New Roman"/>
          <w:color w:val="000000" w:themeColor="text1"/>
          <w:sz w:val="28"/>
          <w:szCs w:val="28"/>
          <w:lang w:eastAsia="ru-RU"/>
        </w:rPr>
        <w:t xml:space="preserve">  </w:t>
      </w:r>
    </w:p>
    <w:p w:rsidR="001D7581" w:rsidRPr="00777C68" w:rsidRDefault="001D7581" w:rsidP="00D506EC">
      <w:pPr>
        <w:ind w:firstLine="0"/>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bCs/>
          <w:color w:val="000000" w:themeColor="text1"/>
          <w:sz w:val="28"/>
          <w:szCs w:val="28"/>
          <w:lang w:eastAsia="ru-RU"/>
        </w:rPr>
        <w:t>Мнимым</w:t>
      </w:r>
      <w:r w:rsidRPr="00777C68">
        <w:rPr>
          <w:rFonts w:ascii="Times New Roman" w:eastAsia="Times New Roman" w:hAnsi="Times New Roman" w:cs="Times New Roman"/>
          <w:color w:val="000000" w:themeColor="text1"/>
          <w:sz w:val="28"/>
          <w:szCs w:val="28"/>
          <w:lang w:eastAsia="ru-RU"/>
        </w:rPr>
        <w:t xml:space="preserve"> является такой пробел, когда определенный вопрос не регулируется правом, хотя, по мнению того или иного лица, группы лиц, он должен быть урегулирован нормами права. То есть ситуация вообще не находится в правовом пространстве и, следовательно, не подлежит </w:t>
      </w:r>
      <w:proofErr w:type="spellStart"/>
      <w:r w:rsidRPr="00777C68">
        <w:rPr>
          <w:rFonts w:ascii="Times New Roman" w:eastAsia="Times New Roman" w:hAnsi="Times New Roman" w:cs="Times New Roman"/>
          <w:color w:val="000000" w:themeColor="text1"/>
          <w:sz w:val="28"/>
          <w:szCs w:val="28"/>
          <w:lang w:eastAsia="ru-RU"/>
        </w:rPr>
        <w:t>разрешению</w:t>
      </w:r>
      <w:proofErr w:type="gramStart"/>
      <w:r w:rsidRPr="00777C68">
        <w:rPr>
          <w:rFonts w:ascii="Times New Roman" w:eastAsia="Times New Roman" w:hAnsi="Times New Roman" w:cs="Times New Roman"/>
          <w:color w:val="000000" w:themeColor="text1"/>
          <w:sz w:val="28"/>
          <w:szCs w:val="28"/>
          <w:lang w:eastAsia="ru-RU"/>
        </w:rPr>
        <w:t>.М</w:t>
      </w:r>
      <w:proofErr w:type="gramEnd"/>
      <w:r w:rsidRPr="00777C68">
        <w:rPr>
          <w:rFonts w:ascii="Times New Roman" w:eastAsia="Times New Roman" w:hAnsi="Times New Roman" w:cs="Times New Roman"/>
          <w:color w:val="000000" w:themeColor="text1"/>
          <w:sz w:val="28"/>
          <w:szCs w:val="28"/>
          <w:lang w:eastAsia="ru-RU"/>
        </w:rPr>
        <w:t>нимые</w:t>
      </w:r>
      <w:proofErr w:type="spellEnd"/>
      <w:r w:rsidRPr="00777C68">
        <w:rPr>
          <w:rFonts w:ascii="Times New Roman" w:eastAsia="Times New Roman" w:hAnsi="Times New Roman" w:cs="Times New Roman"/>
          <w:color w:val="000000" w:themeColor="text1"/>
          <w:sz w:val="28"/>
          <w:szCs w:val="28"/>
          <w:lang w:eastAsia="ru-RU"/>
        </w:rPr>
        <w:t xml:space="preserve"> (кажущиеся) пробелы вытекают из представлений, когда полагают, что общественное отношение должно быть урегулировано правовой нормой, хотя на самом деле оно вообще находится вне той сферы, которое правом регулируется (любовь, дружба и т.п.). Обычно, такие представления </w:t>
      </w:r>
      <w:r w:rsidRPr="00777C68">
        <w:rPr>
          <w:rFonts w:ascii="Times New Roman" w:eastAsia="Times New Roman" w:hAnsi="Times New Roman" w:cs="Times New Roman"/>
          <w:color w:val="000000" w:themeColor="text1"/>
          <w:sz w:val="28"/>
          <w:szCs w:val="28"/>
          <w:lang w:eastAsia="ru-RU"/>
        </w:rPr>
        <w:lastRenderedPageBreak/>
        <w:t>характерны для людей несведущих в праве</w:t>
      </w:r>
      <w:r w:rsidR="00D506EC">
        <w:rPr>
          <w:rStyle w:val="af0"/>
          <w:rFonts w:ascii="Times New Roman" w:eastAsia="Times New Roman" w:hAnsi="Times New Roman" w:cs="Times New Roman"/>
          <w:color w:val="000000" w:themeColor="text1"/>
          <w:sz w:val="28"/>
          <w:szCs w:val="28"/>
          <w:lang w:eastAsia="ru-RU"/>
        </w:rPr>
        <w:footnoteReference w:id="10"/>
      </w:r>
      <w:r w:rsidRPr="00777C68">
        <w:rPr>
          <w:rFonts w:ascii="Times New Roman" w:eastAsia="Times New Roman" w:hAnsi="Times New Roman" w:cs="Times New Roman"/>
          <w:color w:val="000000" w:themeColor="text1"/>
          <w:sz w:val="28"/>
          <w:szCs w:val="28"/>
          <w:lang w:eastAsia="ru-RU"/>
        </w:rPr>
        <w:t>.</w:t>
      </w:r>
      <w:r w:rsidR="00C41406" w:rsidRPr="00777C68">
        <w:rPr>
          <w:rFonts w:ascii="Times New Roman" w:eastAsia="Times New Roman" w:hAnsi="Times New Roman" w:cs="Times New Roman"/>
          <w:color w:val="000000" w:themeColor="text1"/>
          <w:sz w:val="28"/>
          <w:szCs w:val="28"/>
          <w:lang w:eastAsia="ru-RU"/>
        </w:rPr>
        <w:tab/>
        <w:t xml:space="preserve">В юридической литературе различаются первоначальная и последующая </w:t>
      </w:r>
      <w:proofErr w:type="spellStart"/>
      <w:r w:rsidR="00C41406" w:rsidRPr="00777C68">
        <w:rPr>
          <w:rFonts w:ascii="Times New Roman" w:eastAsia="Times New Roman" w:hAnsi="Times New Roman" w:cs="Times New Roman"/>
          <w:color w:val="000000" w:themeColor="text1"/>
          <w:sz w:val="28"/>
          <w:szCs w:val="28"/>
          <w:lang w:eastAsia="ru-RU"/>
        </w:rPr>
        <w:t>пробельность</w:t>
      </w:r>
      <w:proofErr w:type="spellEnd"/>
      <w:r w:rsidR="00C41406" w:rsidRPr="00777C68">
        <w:rPr>
          <w:rFonts w:ascii="Times New Roman" w:eastAsia="Times New Roman" w:hAnsi="Times New Roman" w:cs="Times New Roman"/>
          <w:color w:val="000000" w:themeColor="text1"/>
          <w:sz w:val="28"/>
          <w:szCs w:val="28"/>
          <w:lang w:eastAsia="ru-RU"/>
        </w:rPr>
        <w:t xml:space="preserve"> в праве</w:t>
      </w:r>
      <w:proofErr w:type="gramStart"/>
      <w:r w:rsidR="00C41406" w:rsidRPr="00777C68">
        <w:rPr>
          <w:rFonts w:ascii="Times New Roman" w:eastAsia="Times New Roman" w:hAnsi="Times New Roman" w:cs="Times New Roman"/>
          <w:color w:val="000000" w:themeColor="text1"/>
          <w:sz w:val="28"/>
          <w:szCs w:val="28"/>
          <w:lang w:eastAsia="ru-RU"/>
        </w:rPr>
        <w:t xml:space="preserve"> .</w:t>
      </w:r>
      <w:proofErr w:type="gramEnd"/>
      <w:r w:rsidR="00C41406" w:rsidRPr="00777C68">
        <w:rPr>
          <w:rFonts w:ascii="Times New Roman" w:eastAsia="Times New Roman" w:hAnsi="Times New Roman" w:cs="Times New Roman"/>
          <w:color w:val="000000" w:themeColor="text1"/>
          <w:sz w:val="28"/>
          <w:szCs w:val="28"/>
          <w:lang w:eastAsia="ru-RU"/>
        </w:rPr>
        <w:tab/>
      </w:r>
      <w:r w:rsidRPr="00777C68">
        <w:rPr>
          <w:rFonts w:ascii="Times New Roman" w:eastAsia="Times New Roman" w:hAnsi="Times New Roman" w:cs="Times New Roman"/>
          <w:color w:val="000000" w:themeColor="text1"/>
          <w:sz w:val="28"/>
          <w:szCs w:val="28"/>
          <w:lang w:eastAsia="ru-RU"/>
        </w:rPr>
        <w:t>Первая обуславливается тем, что законодатель не смог охватить формулировками нормативного акта всех жизненных ситуаций, требующих правового регулирования, а вторая вызывается появлением новых общественных отношений, которые не могли быть предусмотрены законодателем.</w:t>
      </w:r>
    </w:p>
    <w:p w:rsidR="00E2429E" w:rsidRPr="00777C68" w:rsidRDefault="003853C6" w:rsidP="00881E37">
      <w:pPr>
        <w:spacing w:after="0"/>
        <w:ind w:firstLine="1077"/>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t xml:space="preserve">Подводя итог, можно выделить две основные причины порождающие пробелы в праве. </w:t>
      </w:r>
      <w:proofErr w:type="gramStart"/>
      <w:r w:rsidRPr="00777C68">
        <w:rPr>
          <w:rFonts w:ascii="Times New Roman" w:eastAsia="Times New Roman" w:hAnsi="Times New Roman" w:cs="Times New Roman"/>
          <w:color w:val="000000" w:themeColor="text1"/>
          <w:sz w:val="28"/>
          <w:szCs w:val="28"/>
          <w:lang w:eastAsia="ru-RU"/>
        </w:rPr>
        <w:t xml:space="preserve">Первой причиной и основной является современное </w:t>
      </w:r>
      <w:r w:rsidR="008B1BD7" w:rsidRPr="00777C68">
        <w:rPr>
          <w:rFonts w:ascii="Times New Roman" w:eastAsia="Times New Roman" w:hAnsi="Times New Roman" w:cs="Times New Roman"/>
          <w:color w:val="000000" w:themeColor="text1"/>
          <w:sz w:val="28"/>
          <w:szCs w:val="28"/>
          <w:lang w:eastAsia="ru-RU"/>
        </w:rPr>
        <w:t>обще</w:t>
      </w:r>
      <w:r w:rsidR="00D2468D" w:rsidRPr="00777C68">
        <w:rPr>
          <w:rFonts w:ascii="Times New Roman" w:eastAsia="Times New Roman" w:hAnsi="Times New Roman" w:cs="Times New Roman"/>
          <w:color w:val="000000" w:themeColor="text1"/>
          <w:sz w:val="28"/>
          <w:szCs w:val="28"/>
          <w:lang w:eastAsia="ru-RU"/>
        </w:rPr>
        <w:t xml:space="preserve">ство, </w:t>
      </w:r>
      <w:r w:rsidR="00CA0C99" w:rsidRPr="00777C68">
        <w:rPr>
          <w:rFonts w:ascii="Times New Roman" w:eastAsia="Times New Roman" w:hAnsi="Times New Roman" w:cs="Times New Roman"/>
          <w:color w:val="000000" w:themeColor="text1"/>
          <w:sz w:val="28"/>
          <w:szCs w:val="28"/>
          <w:lang w:eastAsia="ru-RU"/>
        </w:rPr>
        <w:t xml:space="preserve">которое создает многообразие взаимосвязей и общественных отношений, которых раннее не существовали, </w:t>
      </w:r>
      <w:r w:rsidRPr="00777C68">
        <w:rPr>
          <w:rFonts w:ascii="Times New Roman" w:eastAsia="Times New Roman" w:hAnsi="Times New Roman" w:cs="Times New Roman"/>
          <w:color w:val="000000" w:themeColor="text1"/>
          <w:sz w:val="28"/>
          <w:szCs w:val="28"/>
          <w:lang w:eastAsia="ru-RU"/>
        </w:rPr>
        <w:t>которые требуют законодательное урегулирование.</w:t>
      </w:r>
      <w:proofErr w:type="gramEnd"/>
      <w:r w:rsidRPr="00777C68">
        <w:rPr>
          <w:rFonts w:ascii="Times New Roman" w:eastAsia="Times New Roman" w:hAnsi="Times New Roman" w:cs="Times New Roman"/>
          <w:color w:val="000000" w:themeColor="text1"/>
          <w:sz w:val="28"/>
          <w:szCs w:val="28"/>
          <w:lang w:eastAsia="ru-RU"/>
        </w:rPr>
        <w:t xml:space="preserve"> Второй причиной будет</w:t>
      </w:r>
      <w:r w:rsidR="00CA0C99" w:rsidRPr="00777C68">
        <w:rPr>
          <w:rFonts w:ascii="Times New Roman" w:eastAsia="Times New Roman" w:hAnsi="Times New Roman" w:cs="Times New Roman"/>
          <w:color w:val="000000" w:themeColor="text1"/>
          <w:sz w:val="28"/>
          <w:szCs w:val="28"/>
          <w:lang w:eastAsia="ru-RU"/>
        </w:rPr>
        <w:t xml:space="preserve"> субъективный, профессиональный у</w:t>
      </w:r>
      <w:r w:rsidRPr="00777C68">
        <w:rPr>
          <w:rFonts w:ascii="Times New Roman" w:eastAsia="Times New Roman" w:hAnsi="Times New Roman" w:cs="Times New Roman"/>
          <w:color w:val="000000" w:themeColor="text1"/>
          <w:sz w:val="28"/>
          <w:szCs w:val="28"/>
          <w:lang w:eastAsia="ru-RU"/>
        </w:rPr>
        <w:t>ровень законодателя его способности и навыки законотворчества. Поэтому необходимо более тщательно п</w:t>
      </w:r>
      <w:r w:rsidR="00CA0C99" w:rsidRPr="00777C68">
        <w:rPr>
          <w:rFonts w:ascii="Times New Roman" w:eastAsia="Times New Roman" w:hAnsi="Times New Roman" w:cs="Times New Roman"/>
          <w:color w:val="000000" w:themeColor="text1"/>
          <w:sz w:val="28"/>
          <w:szCs w:val="28"/>
          <w:lang w:eastAsia="ru-RU"/>
        </w:rPr>
        <w:t>одбирать законотворческие кадры ведь бывают случаи, когда</w:t>
      </w:r>
      <w:r w:rsidR="00D506EC">
        <w:rPr>
          <w:rFonts w:ascii="Times New Roman" w:eastAsia="Times New Roman" w:hAnsi="Times New Roman" w:cs="Times New Roman"/>
          <w:color w:val="000000" w:themeColor="text1"/>
          <w:sz w:val="28"/>
          <w:szCs w:val="28"/>
          <w:lang w:eastAsia="ru-RU"/>
        </w:rPr>
        <w:t xml:space="preserve"> </w:t>
      </w:r>
      <w:r w:rsidR="00CA0C99" w:rsidRPr="00777C68">
        <w:rPr>
          <w:rFonts w:ascii="Times New Roman" w:eastAsia="Times New Roman" w:hAnsi="Times New Roman" w:cs="Times New Roman"/>
          <w:color w:val="000000" w:themeColor="text1"/>
          <w:sz w:val="28"/>
          <w:szCs w:val="28"/>
          <w:lang w:eastAsia="ru-RU"/>
        </w:rPr>
        <w:t xml:space="preserve"> Государственная Дума за один день принимает десятки законов. Все это снижает престиж закона, идею</w:t>
      </w:r>
      <w:r w:rsidR="008A2652">
        <w:rPr>
          <w:rFonts w:ascii="Times New Roman" w:eastAsia="Times New Roman" w:hAnsi="Times New Roman" w:cs="Times New Roman"/>
          <w:color w:val="000000" w:themeColor="text1"/>
          <w:sz w:val="28"/>
          <w:szCs w:val="28"/>
          <w:lang w:eastAsia="ru-RU"/>
        </w:rPr>
        <w:t xml:space="preserve"> </w:t>
      </w:r>
      <w:r w:rsidR="00CA0C99" w:rsidRPr="00777C68">
        <w:rPr>
          <w:rFonts w:ascii="Times New Roman" w:eastAsia="Times New Roman" w:hAnsi="Times New Roman" w:cs="Times New Roman"/>
          <w:color w:val="000000" w:themeColor="text1"/>
          <w:sz w:val="28"/>
          <w:szCs w:val="28"/>
          <w:lang w:eastAsia="ru-RU"/>
        </w:rPr>
        <w:t>его общеобязательности, способствует оправданию игнорирования и нарушения правовых норм.</w:t>
      </w:r>
    </w:p>
    <w:p w:rsidR="009F1572" w:rsidRDefault="009F1572" w:rsidP="00881E37">
      <w:pPr>
        <w:spacing w:after="0"/>
        <w:ind w:firstLine="0"/>
        <w:jc w:val="center"/>
        <w:rPr>
          <w:rFonts w:ascii="Times New Roman" w:hAnsi="Times New Roman" w:cs="Times New Roman"/>
          <w:b/>
          <w:color w:val="000000" w:themeColor="text1"/>
          <w:sz w:val="28"/>
          <w:szCs w:val="28"/>
        </w:rPr>
      </w:pPr>
    </w:p>
    <w:p w:rsidR="009F1572" w:rsidRDefault="009F1572" w:rsidP="00881E37">
      <w:pPr>
        <w:spacing w:after="0"/>
        <w:ind w:firstLine="0"/>
        <w:jc w:val="center"/>
        <w:rPr>
          <w:rFonts w:ascii="Times New Roman" w:hAnsi="Times New Roman" w:cs="Times New Roman"/>
          <w:b/>
          <w:color w:val="000000" w:themeColor="text1"/>
          <w:sz w:val="28"/>
          <w:szCs w:val="28"/>
        </w:rPr>
      </w:pPr>
    </w:p>
    <w:p w:rsidR="009F1572" w:rsidRDefault="009F1572" w:rsidP="00881E37">
      <w:pPr>
        <w:spacing w:after="0"/>
        <w:ind w:firstLine="0"/>
        <w:jc w:val="center"/>
        <w:rPr>
          <w:rFonts w:ascii="Times New Roman" w:hAnsi="Times New Roman" w:cs="Times New Roman"/>
          <w:b/>
          <w:color w:val="000000" w:themeColor="text1"/>
          <w:sz w:val="28"/>
          <w:szCs w:val="28"/>
        </w:rPr>
      </w:pPr>
    </w:p>
    <w:p w:rsidR="009E2E71" w:rsidRDefault="009E2E71" w:rsidP="009E2E71">
      <w:pPr>
        <w:spacing w:after="0"/>
        <w:ind w:firstLine="0"/>
        <w:rPr>
          <w:rFonts w:ascii="Times New Roman" w:hAnsi="Times New Roman" w:cs="Times New Roman"/>
          <w:b/>
          <w:color w:val="000000" w:themeColor="text1"/>
          <w:sz w:val="28"/>
          <w:szCs w:val="28"/>
        </w:rPr>
      </w:pPr>
    </w:p>
    <w:p w:rsidR="00E2429E" w:rsidRPr="00777C68" w:rsidRDefault="00E2429E" w:rsidP="00881E37">
      <w:pPr>
        <w:spacing w:after="0"/>
        <w:ind w:firstLine="0"/>
        <w:jc w:val="center"/>
        <w:rPr>
          <w:rFonts w:ascii="Times New Roman" w:hAnsi="Times New Roman" w:cs="Times New Roman"/>
          <w:b/>
          <w:color w:val="000000" w:themeColor="text1"/>
          <w:sz w:val="28"/>
          <w:szCs w:val="28"/>
        </w:rPr>
      </w:pPr>
      <w:r w:rsidRPr="00777C68">
        <w:rPr>
          <w:rFonts w:ascii="Times New Roman" w:hAnsi="Times New Roman" w:cs="Times New Roman"/>
          <w:b/>
          <w:color w:val="000000" w:themeColor="text1"/>
          <w:sz w:val="28"/>
          <w:szCs w:val="28"/>
        </w:rPr>
        <w:lastRenderedPageBreak/>
        <w:t>Глава 2 .Способы устранения и восполнения пробелов в Российском законодательстве.</w:t>
      </w:r>
    </w:p>
    <w:p w:rsidR="00E2429E" w:rsidRPr="00777C68" w:rsidRDefault="00E2429E" w:rsidP="00881E37">
      <w:pPr>
        <w:spacing w:after="0"/>
        <w:ind w:left="1077" w:firstLine="708"/>
        <w:jc w:val="center"/>
        <w:rPr>
          <w:rFonts w:ascii="Times New Roman" w:eastAsia="Times New Roman" w:hAnsi="Times New Roman" w:cs="Times New Roman"/>
          <w:b/>
          <w:color w:val="000000" w:themeColor="text1"/>
          <w:sz w:val="28"/>
          <w:szCs w:val="28"/>
          <w:lang w:eastAsia="ru-RU"/>
        </w:rPr>
      </w:pPr>
      <w:r w:rsidRPr="00777C68">
        <w:rPr>
          <w:rFonts w:ascii="Times New Roman" w:hAnsi="Times New Roman" w:cs="Times New Roman"/>
          <w:b/>
          <w:color w:val="000000" w:themeColor="text1"/>
          <w:sz w:val="28"/>
          <w:szCs w:val="28"/>
        </w:rPr>
        <w:t>2.1 Аналогия закона как способ преодоления пробела в законодательстве Российской федерации.</w:t>
      </w:r>
    </w:p>
    <w:p w:rsidR="00984C70" w:rsidRPr="00777C68" w:rsidRDefault="00984C70" w:rsidP="00881E37">
      <w:pPr>
        <w:spacing w:after="0"/>
        <w:ind w:firstLine="708"/>
        <w:rPr>
          <w:rFonts w:ascii="Times New Roman" w:eastAsia="Times New Roman" w:hAnsi="Times New Roman" w:cs="Times New Roman"/>
          <w:color w:val="000000" w:themeColor="text1"/>
          <w:sz w:val="28"/>
          <w:szCs w:val="28"/>
          <w:lang w:eastAsia="ru-RU"/>
        </w:rPr>
      </w:pPr>
      <w:r w:rsidRPr="00777C68">
        <w:rPr>
          <w:rFonts w:ascii="Times New Roman" w:eastAsia="Times New Roman" w:hAnsi="Times New Roman" w:cs="Times New Roman"/>
          <w:color w:val="000000" w:themeColor="text1"/>
          <w:sz w:val="28"/>
          <w:szCs w:val="28"/>
          <w:lang w:eastAsia="ru-RU"/>
        </w:rPr>
        <w:t xml:space="preserve">Пробел  должен восполняться правотворческим органом путем издания нового нормативного правового акта. Однако пробел не освобождает </w:t>
      </w:r>
      <w:proofErr w:type="spellStart"/>
      <w:r w:rsidRPr="00777C68">
        <w:rPr>
          <w:rFonts w:ascii="Times New Roman" w:eastAsia="Times New Roman" w:hAnsi="Times New Roman" w:cs="Times New Roman"/>
          <w:color w:val="000000" w:themeColor="text1"/>
          <w:sz w:val="28"/>
          <w:szCs w:val="28"/>
          <w:lang w:eastAsia="ru-RU"/>
        </w:rPr>
        <w:t>правоприменителя</w:t>
      </w:r>
      <w:proofErr w:type="spellEnd"/>
      <w:r w:rsidRPr="00777C68">
        <w:rPr>
          <w:rFonts w:ascii="Times New Roman" w:eastAsia="Times New Roman" w:hAnsi="Times New Roman" w:cs="Times New Roman"/>
          <w:color w:val="000000" w:themeColor="text1"/>
          <w:sz w:val="28"/>
          <w:szCs w:val="28"/>
          <w:lang w:eastAsia="ru-RU"/>
        </w:rPr>
        <w:t xml:space="preserve"> от необходимости разрешить возникший юридический вопрос, принять по нему индивидуальное правовое предписание.</w:t>
      </w:r>
    </w:p>
    <w:p w:rsidR="00DA69EE" w:rsidRPr="00777C68" w:rsidRDefault="008A2652" w:rsidP="00881E37">
      <w:pPr>
        <w:ind w:firstLine="1077"/>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w:t>
      </w:r>
      <w:r w:rsidR="00A04C9A" w:rsidRPr="00777C68">
        <w:rPr>
          <w:rFonts w:ascii="Times New Roman" w:hAnsi="Times New Roman" w:cs="Times New Roman"/>
          <w:color w:val="000000" w:themeColor="text1"/>
          <w:sz w:val="28"/>
          <w:szCs w:val="28"/>
          <w:shd w:val="clear" w:color="auto" w:fill="FFFFFF"/>
        </w:rPr>
        <w:t>нализ способов преодоления пробелов в российском законодательстве позволяет сделать следующие выводы:- в российской системе права используются два основных способа преодоления пробелов – аналогия закона и аналогия права;- применение данных институтов зависит от отрасли законодательства и должно быть предусмотрено нормами права. В интересах защиты прав и осуществления правосудия в современном российском гражданском праве допускается применение аналогии закона (п. 1 ст. 6 Г</w:t>
      </w:r>
      <w:r>
        <w:rPr>
          <w:rFonts w:ascii="Times New Roman" w:hAnsi="Times New Roman" w:cs="Times New Roman"/>
          <w:color w:val="000000" w:themeColor="text1"/>
          <w:sz w:val="28"/>
          <w:szCs w:val="28"/>
          <w:shd w:val="clear" w:color="auto" w:fill="FFFFFF"/>
        </w:rPr>
        <w:t xml:space="preserve">ражданского </w:t>
      </w:r>
      <w:r w:rsidR="00A04C9A" w:rsidRPr="00777C68">
        <w:rPr>
          <w:rFonts w:ascii="Times New Roman" w:hAnsi="Times New Roman" w:cs="Times New Roman"/>
          <w:color w:val="000000" w:themeColor="text1"/>
          <w:sz w:val="28"/>
          <w:szCs w:val="28"/>
          <w:shd w:val="clear" w:color="auto" w:fill="FFFFFF"/>
        </w:rPr>
        <w:t>К</w:t>
      </w:r>
      <w:r>
        <w:rPr>
          <w:rFonts w:ascii="Times New Roman" w:hAnsi="Times New Roman" w:cs="Times New Roman"/>
          <w:color w:val="000000" w:themeColor="text1"/>
          <w:sz w:val="28"/>
          <w:szCs w:val="28"/>
          <w:shd w:val="clear" w:color="auto" w:fill="FFFFFF"/>
        </w:rPr>
        <w:t>одекса</w:t>
      </w:r>
      <w:r w:rsidR="00A04C9A" w:rsidRPr="00777C68">
        <w:rPr>
          <w:rFonts w:ascii="Times New Roman" w:hAnsi="Times New Roman" w:cs="Times New Roman"/>
          <w:color w:val="000000" w:themeColor="text1"/>
          <w:sz w:val="28"/>
          <w:szCs w:val="28"/>
          <w:shd w:val="clear" w:color="auto" w:fill="FFFFFF"/>
        </w:rPr>
        <w:t>) и аналогии права (п. 2 ст. 6 Г</w:t>
      </w:r>
      <w:r>
        <w:rPr>
          <w:rFonts w:ascii="Times New Roman" w:hAnsi="Times New Roman" w:cs="Times New Roman"/>
          <w:color w:val="000000" w:themeColor="text1"/>
          <w:sz w:val="28"/>
          <w:szCs w:val="28"/>
          <w:shd w:val="clear" w:color="auto" w:fill="FFFFFF"/>
        </w:rPr>
        <w:t xml:space="preserve">ражданского </w:t>
      </w:r>
      <w:r w:rsidR="00A04C9A" w:rsidRPr="00777C68">
        <w:rPr>
          <w:rFonts w:ascii="Times New Roman" w:hAnsi="Times New Roman" w:cs="Times New Roman"/>
          <w:color w:val="000000" w:themeColor="text1"/>
          <w:sz w:val="28"/>
          <w:szCs w:val="28"/>
          <w:shd w:val="clear" w:color="auto" w:fill="FFFFFF"/>
        </w:rPr>
        <w:t>К</w:t>
      </w:r>
      <w:r>
        <w:rPr>
          <w:rFonts w:ascii="Times New Roman" w:hAnsi="Times New Roman" w:cs="Times New Roman"/>
          <w:color w:val="000000" w:themeColor="text1"/>
          <w:sz w:val="28"/>
          <w:szCs w:val="28"/>
          <w:shd w:val="clear" w:color="auto" w:fill="FFFFFF"/>
        </w:rPr>
        <w:t>одекса</w:t>
      </w:r>
      <w:r w:rsidR="00A04C9A" w:rsidRPr="00777C68">
        <w:rPr>
          <w:rFonts w:ascii="Times New Roman" w:hAnsi="Times New Roman" w:cs="Times New Roman"/>
          <w:color w:val="000000" w:themeColor="text1"/>
          <w:sz w:val="28"/>
          <w:szCs w:val="28"/>
          <w:shd w:val="clear" w:color="auto" w:fill="FFFFFF"/>
        </w:rPr>
        <w:t xml:space="preserve">), которые будут являться предметом нашего дальнейшего исследования. В </w:t>
      </w:r>
      <w:proofErr w:type="gramStart"/>
      <w:r w:rsidR="00A04C9A" w:rsidRPr="00777C68">
        <w:rPr>
          <w:rFonts w:ascii="Times New Roman" w:hAnsi="Times New Roman" w:cs="Times New Roman"/>
          <w:color w:val="000000" w:themeColor="text1"/>
          <w:sz w:val="28"/>
          <w:szCs w:val="28"/>
          <w:shd w:val="clear" w:color="auto" w:fill="FFFFFF"/>
        </w:rPr>
        <w:t>научной</w:t>
      </w:r>
      <w:proofErr w:type="gramEnd"/>
      <w:r w:rsidR="00A04C9A" w:rsidRPr="00777C68">
        <w:rPr>
          <w:rFonts w:ascii="Times New Roman" w:hAnsi="Times New Roman" w:cs="Times New Roman"/>
          <w:color w:val="000000" w:themeColor="text1"/>
          <w:sz w:val="28"/>
          <w:szCs w:val="28"/>
          <w:shd w:val="clear" w:color="auto" w:fill="FFFFFF"/>
        </w:rPr>
        <w:t xml:space="preserve"> литературе выделяется ещё субсидиарная, или дополнительная, аналогия. </w:t>
      </w:r>
      <w:proofErr w:type="gramStart"/>
      <w:r w:rsidR="00A04C9A" w:rsidRPr="00777C68">
        <w:rPr>
          <w:rFonts w:ascii="Times New Roman" w:hAnsi="Times New Roman" w:cs="Times New Roman"/>
          <w:color w:val="000000" w:themeColor="text1"/>
          <w:sz w:val="28"/>
          <w:szCs w:val="28"/>
          <w:shd w:val="clear" w:color="auto" w:fill="FFFFFF"/>
        </w:rPr>
        <w:t xml:space="preserve">По определению Н.И. </w:t>
      </w:r>
      <w:proofErr w:type="spellStart"/>
      <w:r w:rsidR="00A04C9A" w:rsidRPr="00777C68">
        <w:rPr>
          <w:rFonts w:ascii="Times New Roman" w:hAnsi="Times New Roman" w:cs="Times New Roman"/>
          <w:color w:val="000000" w:themeColor="text1"/>
          <w:sz w:val="28"/>
          <w:szCs w:val="28"/>
          <w:shd w:val="clear" w:color="auto" w:fill="FFFFFF"/>
        </w:rPr>
        <w:t>Матузова</w:t>
      </w:r>
      <w:proofErr w:type="spellEnd"/>
      <w:r w:rsidR="00A04C9A" w:rsidRPr="00777C68">
        <w:rPr>
          <w:rFonts w:ascii="Times New Roman" w:hAnsi="Times New Roman" w:cs="Times New Roman"/>
          <w:color w:val="000000" w:themeColor="text1"/>
          <w:sz w:val="28"/>
          <w:szCs w:val="28"/>
          <w:shd w:val="clear" w:color="auto" w:fill="FFFFFF"/>
        </w:rPr>
        <w:t xml:space="preserve"> это «такая аналогия, когда суд при рассмотрении, например, гражданского дела применяет сходные нормы из других отраслей права (административного, семейного, трудового, финансового и т.д.)»</w:t>
      </w:r>
      <w:bookmarkStart w:id="0" w:name="sdfootnote113anc"/>
      <w:r w:rsidR="00A04C9A" w:rsidRPr="00777C68">
        <w:rPr>
          <w:rStyle w:val="af0"/>
          <w:rFonts w:ascii="Times New Roman" w:hAnsi="Times New Roman" w:cs="Times New Roman"/>
          <w:color w:val="000000" w:themeColor="text1"/>
          <w:sz w:val="28"/>
          <w:szCs w:val="28"/>
          <w:shd w:val="clear" w:color="auto" w:fill="FFFFFF"/>
        </w:rPr>
        <w:footnoteReference w:id="11"/>
      </w:r>
      <w:bookmarkEnd w:id="0"/>
      <w:r w:rsidR="00A04C9A" w:rsidRPr="00777C68">
        <w:rPr>
          <w:rFonts w:ascii="Times New Roman" w:hAnsi="Times New Roman" w:cs="Times New Roman"/>
          <w:color w:val="000000" w:themeColor="text1"/>
          <w:sz w:val="28"/>
          <w:szCs w:val="28"/>
          <w:shd w:val="clear" w:color="auto" w:fill="FFFFFF"/>
        </w:rPr>
        <w:t xml:space="preserve">.Сущность аналогии заключается в том, что она является «средством, обеспечивающим </w:t>
      </w:r>
      <w:r w:rsidR="00A04C9A" w:rsidRPr="00777C68">
        <w:rPr>
          <w:rFonts w:ascii="Times New Roman" w:hAnsi="Times New Roman" w:cs="Times New Roman"/>
          <w:color w:val="000000" w:themeColor="text1"/>
          <w:sz w:val="28"/>
          <w:szCs w:val="28"/>
          <w:shd w:val="clear" w:color="auto" w:fill="FFFFFF"/>
        </w:rPr>
        <w:lastRenderedPageBreak/>
        <w:t>действительно правильное применение закона»</w:t>
      </w:r>
      <w:bookmarkStart w:id="1" w:name="sdfootnote114anc"/>
      <w:r w:rsidR="00A04C9A" w:rsidRPr="00777C68">
        <w:rPr>
          <w:rStyle w:val="af0"/>
          <w:rFonts w:ascii="Times New Roman" w:hAnsi="Times New Roman" w:cs="Times New Roman"/>
          <w:color w:val="000000" w:themeColor="text1"/>
          <w:sz w:val="28"/>
          <w:szCs w:val="28"/>
          <w:shd w:val="clear" w:color="auto" w:fill="FFFFFF"/>
        </w:rPr>
        <w:footnoteReference w:id="12"/>
      </w:r>
      <w:bookmarkEnd w:id="1"/>
      <w:r w:rsidR="00A04C9A" w:rsidRPr="00777C68">
        <w:rPr>
          <w:rFonts w:ascii="Times New Roman" w:hAnsi="Times New Roman" w:cs="Times New Roman"/>
          <w:color w:val="000000" w:themeColor="text1"/>
          <w:sz w:val="28"/>
          <w:szCs w:val="28"/>
          <w:shd w:val="clear" w:color="auto" w:fill="FFFFFF"/>
        </w:rPr>
        <w:t>. Применение института аналогии зависит сущности рассматриваемых отношений и осуществляется только по прямому указанию закона.</w:t>
      </w:r>
      <w:proofErr w:type="gramEnd"/>
      <w:r w:rsidR="00A04C9A" w:rsidRPr="00777C68">
        <w:rPr>
          <w:rFonts w:ascii="Times New Roman" w:hAnsi="Times New Roman" w:cs="Times New Roman"/>
          <w:color w:val="000000" w:themeColor="text1"/>
          <w:sz w:val="28"/>
          <w:szCs w:val="28"/>
          <w:shd w:val="clear" w:color="auto" w:fill="FFFFFF"/>
        </w:rPr>
        <w:t xml:space="preserve"> Для использования на практике положений института аналогии требуется соблюдение двух условий:- рассматриваемые отношения должны находиться в границах правового поля, регулируемого гражданским законодательством (указаны в ст. 2 Г</w:t>
      </w:r>
      <w:r w:rsidR="00AD768D">
        <w:rPr>
          <w:rFonts w:ascii="Times New Roman" w:hAnsi="Times New Roman" w:cs="Times New Roman"/>
          <w:color w:val="000000" w:themeColor="text1"/>
          <w:sz w:val="28"/>
          <w:szCs w:val="28"/>
          <w:shd w:val="clear" w:color="auto" w:fill="FFFFFF"/>
        </w:rPr>
        <w:t xml:space="preserve">ражданского </w:t>
      </w:r>
      <w:proofErr w:type="spellStart"/>
      <w:r w:rsidR="00A04C9A" w:rsidRPr="00777C68">
        <w:rPr>
          <w:rFonts w:ascii="Times New Roman" w:hAnsi="Times New Roman" w:cs="Times New Roman"/>
          <w:color w:val="000000" w:themeColor="text1"/>
          <w:sz w:val="28"/>
          <w:szCs w:val="28"/>
          <w:shd w:val="clear" w:color="auto" w:fill="FFFFFF"/>
        </w:rPr>
        <w:t>К</w:t>
      </w:r>
      <w:r w:rsidR="00AD768D">
        <w:rPr>
          <w:rFonts w:ascii="Times New Roman" w:hAnsi="Times New Roman" w:cs="Times New Roman"/>
          <w:color w:val="000000" w:themeColor="text1"/>
          <w:sz w:val="28"/>
          <w:szCs w:val="28"/>
          <w:shd w:val="clear" w:color="auto" w:fill="FFFFFF"/>
        </w:rPr>
        <w:t>одекса</w:t>
      </w:r>
      <w:proofErr w:type="gramStart"/>
      <w:r w:rsidR="00A04C9A" w:rsidRPr="00777C68">
        <w:rPr>
          <w:rFonts w:ascii="Times New Roman" w:hAnsi="Times New Roman" w:cs="Times New Roman"/>
          <w:color w:val="000000" w:themeColor="text1"/>
          <w:sz w:val="28"/>
          <w:szCs w:val="28"/>
          <w:shd w:val="clear" w:color="auto" w:fill="FFFFFF"/>
        </w:rPr>
        <w:t>;-</w:t>
      </w:r>
      <w:proofErr w:type="gramEnd"/>
      <w:r w:rsidR="00A04C9A" w:rsidRPr="00777C68">
        <w:rPr>
          <w:rFonts w:ascii="Times New Roman" w:hAnsi="Times New Roman" w:cs="Times New Roman"/>
          <w:color w:val="000000" w:themeColor="text1"/>
          <w:sz w:val="28"/>
          <w:szCs w:val="28"/>
          <w:shd w:val="clear" w:color="auto" w:fill="FFFFFF"/>
        </w:rPr>
        <w:t>данные</w:t>
      </w:r>
      <w:proofErr w:type="spellEnd"/>
      <w:r w:rsidR="00A04C9A" w:rsidRPr="00777C68">
        <w:rPr>
          <w:rFonts w:ascii="Times New Roman" w:hAnsi="Times New Roman" w:cs="Times New Roman"/>
          <w:color w:val="000000" w:themeColor="text1"/>
          <w:sz w:val="28"/>
          <w:szCs w:val="28"/>
          <w:shd w:val="clear" w:color="auto" w:fill="FFFFFF"/>
        </w:rPr>
        <w:t xml:space="preserve"> отношения не должны быть урегулированы конкретными правовыми нормами, содержащимися в законах, иных нормативных актах или обычаях делового оборота. Под аналогией закона понимается применение к рассматриваемому случаю закона, регулирующего сходные отношения. При этом могут применяться не только законы, но и иные нормативные акты, такие как указы Президента и постановления Правительства. К числу </w:t>
      </w:r>
      <w:proofErr w:type="gramStart"/>
      <w:r w:rsidR="00A04C9A" w:rsidRPr="00777C68">
        <w:rPr>
          <w:rFonts w:ascii="Times New Roman" w:hAnsi="Times New Roman" w:cs="Times New Roman"/>
          <w:color w:val="000000" w:themeColor="text1"/>
          <w:sz w:val="28"/>
          <w:szCs w:val="28"/>
          <w:shd w:val="clear" w:color="auto" w:fill="FFFFFF"/>
        </w:rPr>
        <w:t>сходных</w:t>
      </w:r>
      <w:proofErr w:type="gramEnd"/>
      <w:r w:rsidR="00A04C9A" w:rsidRPr="00777C68">
        <w:rPr>
          <w:rFonts w:ascii="Times New Roman" w:hAnsi="Times New Roman" w:cs="Times New Roman"/>
          <w:color w:val="000000" w:themeColor="text1"/>
          <w:sz w:val="28"/>
          <w:szCs w:val="28"/>
          <w:shd w:val="clear" w:color="auto" w:fill="FFFFFF"/>
        </w:rPr>
        <w:t xml:space="preserve"> относятся отношения, имеющие похожий экономический смысл или возникающие из регулируемого законом однотипного договора. Таким образом, аналогия закона допускается при наличии трёх условий: а) отношение не урегулировано законодательством, соглашением сторон и по этому вопросу нет обычая делового оборота; б) имеется законодательство (но не обычай), рег</w:t>
      </w:r>
      <w:r w:rsidR="00851096" w:rsidRPr="00777C68">
        <w:rPr>
          <w:rFonts w:ascii="Times New Roman" w:hAnsi="Times New Roman" w:cs="Times New Roman"/>
          <w:color w:val="000000" w:themeColor="text1"/>
          <w:sz w:val="28"/>
          <w:szCs w:val="28"/>
          <w:shd w:val="clear" w:color="auto" w:fill="FFFFFF"/>
        </w:rPr>
        <w:t>улирующее сходные отношения; в</w:t>
      </w:r>
      <w:proofErr w:type="gramStart"/>
      <w:r w:rsidR="00851096" w:rsidRPr="00777C68">
        <w:rPr>
          <w:rFonts w:ascii="Times New Roman" w:hAnsi="Times New Roman" w:cs="Times New Roman"/>
          <w:color w:val="000000" w:themeColor="text1"/>
          <w:sz w:val="28"/>
          <w:szCs w:val="28"/>
          <w:shd w:val="clear" w:color="auto" w:fill="FFFFFF"/>
        </w:rPr>
        <w:t>)</w:t>
      </w:r>
      <w:r w:rsidR="00A04C9A" w:rsidRPr="00777C68">
        <w:rPr>
          <w:rFonts w:ascii="Times New Roman" w:hAnsi="Times New Roman" w:cs="Times New Roman"/>
          <w:color w:val="000000" w:themeColor="text1"/>
          <w:sz w:val="28"/>
          <w:szCs w:val="28"/>
          <w:shd w:val="clear" w:color="auto" w:fill="FFFFFF"/>
        </w:rPr>
        <w:t>с</w:t>
      </w:r>
      <w:proofErr w:type="gramEnd"/>
      <w:r w:rsidR="00A04C9A" w:rsidRPr="00777C68">
        <w:rPr>
          <w:rFonts w:ascii="Times New Roman" w:hAnsi="Times New Roman" w:cs="Times New Roman"/>
          <w:color w:val="000000" w:themeColor="text1"/>
          <w:sz w:val="28"/>
          <w:szCs w:val="28"/>
          <w:shd w:val="clear" w:color="auto" w:fill="FFFFFF"/>
        </w:rPr>
        <w:t>ходное законодательство не противоречит существу отношений, к которым оно применяется по аналогии. Законность при применении аналогии закона обеспечивается с помощью следующих требований</w:t>
      </w:r>
      <w:r w:rsidR="00A04C9A" w:rsidRPr="00777C68">
        <w:rPr>
          <w:rStyle w:val="af0"/>
          <w:rFonts w:ascii="Times New Roman" w:hAnsi="Times New Roman" w:cs="Times New Roman"/>
          <w:color w:val="000000" w:themeColor="text1"/>
          <w:sz w:val="28"/>
          <w:szCs w:val="28"/>
          <w:shd w:val="clear" w:color="auto" w:fill="FFFFFF"/>
        </w:rPr>
        <w:footnoteReference w:id="13"/>
      </w:r>
      <w:proofErr w:type="gramStart"/>
      <w:r w:rsidR="00A04C9A" w:rsidRPr="00777C68">
        <w:rPr>
          <w:rFonts w:ascii="Times New Roman" w:hAnsi="Times New Roman" w:cs="Times New Roman"/>
          <w:color w:val="000000" w:themeColor="text1"/>
          <w:sz w:val="28"/>
          <w:szCs w:val="28"/>
          <w:shd w:val="clear" w:color="auto" w:fill="FFFFFF"/>
        </w:rPr>
        <w:t>:о</w:t>
      </w:r>
      <w:proofErr w:type="gramEnd"/>
      <w:r w:rsidR="00A04C9A" w:rsidRPr="00777C68">
        <w:rPr>
          <w:rFonts w:ascii="Times New Roman" w:hAnsi="Times New Roman" w:cs="Times New Roman"/>
          <w:color w:val="000000" w:themeColor="text1"/>
          <w:sz w:val="28"/>
          <w:szCs w:val="28"/>
          <w:shd w:val="clear" w:color="auto" w:fill="FFFFFF"/>
        </w:rPr>
        <w:t xml:space="preserve">на используется лишь тогда, когда ясно установлен пробел в </w:t>
      </w:r>
      <w:r w:rsidR="00A04C9A" w:rsidRPr="00777C68">
        <w:rPr>
          <w:rFonts w:ascii="Times New Roman" w:hAnsi="Times New Roman" w:cs="Times New Roman"/>
          <w:color w:val="000000" w:themeColor="text1"/>
          <w:sz w:val="28"/>
          <w:szCs w:val="28"/>
          <w:shd w:val="clear" w:color="auto" w:fill="FFFFFF"/>
        </w:rPr>
        <w:lastRenderedPageBreak/>
        <w:t>праве;  самая близкая по своим основным признакам норма;3) принципиальные признаки рассматриваемого случая и нормы права должны обнаруживать существенное и близкое сходство, а различия не должны касаться сущности явлений;</w:t>
      </w:r>
      <w:r w:rsidR="00851096" w:rsidRPr="00777C68">
        <w:rPr>
          <w:rFonts w:ascii="Times New Roman" w:hAnsi="Times New Roman" w:cs="Times New Roman"/>
          <w:color w:val="000000" w:themeColor="text1"/>
          <w:sz w:val="28"/>
          <w:szCs w:val="28"/>
          <w:shd w:val="clear" w:color="auto" w:fill="FFFFFF"/>
        </w:rPr>
        <w:t xml:space="preserve"> </w:t>
      </w:r>
      <w:r w:rsidR="00A04C9A" w:rsidRPr="00777C68">
        <w:rPr>
          <w:rFonts w:ascii="Times New Roman" w:hAnsi="Times New Roman" w:cs="Times New Roman"/>
          <w:color w:val="000000" w:themeColor="text1"/>
          <w:sz w:val="28"/>
          <w:szCs w:val="28"/>
          <w:shd w:val="clear" w:color="auto" w:fill="FFFFFF"/>
        </w:rPr>
        <w:t xml:space="preserve">дела должны решаться строго в рамках нормы, применяемой по аналогии, не выходя за её пределы;5) должно учитываться значение близких по содержанию норм, общих положений и принципов соответствующего института и отрасли права. В качестве примера использования на практике института аналогии можно привести Постановление Федерального арбитражного суда Центрального округа от 01 апреля 2004 г. № А09-5810/03-14. Спор возник по факту неуплаты акцизов в связи с отсутствием порядка выдачи уведомлений Правительством РФ. Применив аналогию закона, суд сделал вывод, что до принятия нового законодательного акта, в переходный период должны </w:t>
      </w:r>
      <w:proofErr w:type="gramStart"/>
      <w:r w:rsidR="00A04C9A" w:rsidRPr="00777C68">
        <w:rPr>
          <w:rFonts w:ascii="Times New Roman" w:hAnsi="Times New Roman" w:cs="Times New Roman"/>
          <w:color w:val="000000" w:themeColor="text1"/>
          <w:sz w:val="28"/>
          <w:szCs w:val="28"/>
          <w:shd w:val="clear" w:color="auto" w:fill="FFFFFF"/>
        </w:rPr>
        <w:t>применятся</w:t>
      </w:r>
      <w:proofErr w:type="gramEnd"/>
      <w:r w:rsidR="00A04C9A" w:rsidRPr="00777C68">
        <w:rPr>
          <w:rFonts w:ascii="Times New Roman" w:hAnsi="Times New Roman" w:cs="Times New Roman"/>
          <w:color w:val="000000" w:themeColor="text1"/>
          <w:sz w:val="28"/>
          <w:szCs w:val="28"/>
          <w:shd w:val="clear" w:color="auto" w:fill="FFFFFF"/>
        </w:rPr>
        <w:t xml:space="preserve"> действовавшие ранее акты. Довольно часто пользуются приёмом толкования законов с помощь аналогии высшие судебные инстанции в своих руководящих указаниях, которые обязательны для применения нижестоящими судами и направлены на обеспечение единообразия правоприменительной практики. </w:t>
      </w:r>
      <w:proofErr w:type="gramStart"/>
      <w:r w:rsidR="00A04C9A" w:rsidRPr="00777C68">
        <w:rPr>
          <w:rFonts w:ascii="Times New Roman" w:hAnsi="Times New Roman" w:cs="Times New Roman"/>
          <w:color w:val="000000" w:themeColor="text1"/>
          <w:sz w:val="28"/>
          <w:szCs w:val="28"/>
          <w:shd w:val="clear" w:color="auto" w:fill="FFFFFF"/>
        </w:rPr>
        <w:t xml:space="preserve">Например, в </w:t>
      </w:r>
      <w:proofErr w:type="spellStart"/>
      <w:r w:rsidR="00A04C9A" w:rsidRPr="00777C68">
        <w:rPr>
          <w:rFonts w:ascii="Times New Roman" w:hAnsi="Times New Roman" w:cs="Times New Roman"/>
          <w:color w:val="000000" w:themeColor="text1"/>
          <w:sz w:val="28"/>
          <w:szCs w:val="28"/>
          <w:shd w:val="clear" w:color="auto" w:fill="FFFFFF"/>
        </w:rPr>
        <w:t>абз</w:t>
      </w:r>
      <w:proofErr w:type="spellEnd"/>
      <w:r w:rsidR="00A04C9A" w:rsidRPr="00777C68">
        <w:rPr>
          <w:rFonts w:ascii="Times New Roman" w:hAnsi="Times New Roman" w:cs="Times New Roman"/>
          <w:color w:val="000000" w:themeColor="text1"/>
          <w:sz w:val="28"/>
          <w:szCs w:val="28"/>
          <w:shd w:val="clear" w:color="auto" w:fill="FFFFFF"/>
        </w:rPr>
        <w:t>. 2 п. 24 Постановления Пленума Верховного Суда РФ и Пленума Высшего Арбитражного Суда РФ от 01 июля 1996 г. «О некоторых вопросах, связанных с применением части первой Гражданского кодекса Российской Федерации</w:t>
      </w:r>
      <w:r w:rsidR="00A04C9A" w:rsidRPr="00777C68">
        <w:rPr>
          <w:rStyle w:val="af0"/>
          <w:rFonts w:ascii="Times New Roman" w:hAnsi="Times New Roman" w:cs="Times New Roman"/>
          <w:color w:val="000000" w:themeColor="text1"/>
          <w:sz w:val="28"/>
          <w:szCs w:val="28"/>
          <w:shd w:val="clear" w:color="auto" w:fill="FFFFFF"/>
        </w:rPr>
        <w:footnoteReference w:id="14"/>
      </w:r>
      <w:r w:rsidR="00A04C9A" w:rsidRPr="00777C68">
        <w:rPr>
          <w:rFonts w:ascii="Times New Roman" w:hAnsi="Times New Roman" w:cs="Times New Roman"/>
          <w:color w:val="000000" w:themeColor="text1"/>
          <w:sz w:val="28"/>
          <w:szCs w:val="28"/>
          <w:shd w:val="clear" w:color="auto" w:fill="FFFFFF"/>
        </w:rPr>
        <w:t>»</w:t>
      </w:r>
      <w:r w:rsidR="00A04C9A" w:rsidRPr="00777C68">
        <w:rPr>
          <w:rStyle w:val="apple-converted-space"/>
          <w:rFonts w:ascii="Times New Roman" w:hAnsi="Times New Roman" w:cs="Times New Roman"/>
          <w:color w:val="000000" w:themeColor="text1"/>
          <w:sz w:val="28"/>
          <w:szCs w:val="28"/>
          <w:shd w:val="clear" w:color="auto" w:fill="FFFFFF"/>
        </w:rPr>
        <w:t> </w:t>
      </w:r>
      <w:r w:rsidR="00A04C9A" w:rsidRPr="00777C68">
        <w:rPr>
          <w:rFonts w:ascii="Times New Roman" w:hAnsi="Times New Roman" w:cs="Times New Roman"/>
          <w:color w:val="000000" w:themeColor="text1"/>
          <w:sz w:val="28"/>
          <w:szCs w:val="28"/>
          <w:shd w:val="clear" w:color="auto" w:fill="FFFFFF"/>
        </w:rPr>
        <w:t>рекомендуется применять правила законодательства о банкротстве при решении вопросов, связанных с назначением ликвидатора и определением порядка ликвидации.</w:t>
      </w:r>
      <w:proofErr w:type="gramEnd"/>
      <w:r w:rsidR="00A04C9A" w:rsidRPr="00777C68">
        <w:rPr>
          <w:rFonts w:ascii="Times New Roman" w:hAnsi="Times New Roman" w:cs="Times New Roman"/>
          <w:color w:val="000000" w:themeColor="text1"/>
          <w:sz w:val="28"/>
          <w:szCs w:val="28"/>
          <w:shd w:val="clear" w:color="auto" w:fill="FFFFFF"/>
        </w:rPr>
        <w:t xml:space="preserve"> Аналогичный приём использован в толковании сущности процентов, уплачиваемых при неисполнении или просрочке исполнения денежного </w:t>
      </w:r>
      <w:r w:rsidR="00A04C9A" w:rsidRPr="00777C68">
        <w:rPr>
          <w:rFonts w:ascii="Times New Roman" w:hAnsi="Times New Roman" w:cs="Times New Roman"/>
          <w:color w:val="000000" w:themeColor="text1"/>
          <w:sz w:val="28"/>
          <w:szCs w:val="28"/>
          <w:shd w:val="clear" w:color="auto" w:fill="FFFFFF"/>
        </w:rPr>
        <w:lastRenderedPageBreak/>
        <w:t xml:space="preserve">обязательства. </w:t>
      </w:r>
      <w:proofErr w:type="gramStart"/>
      <w:r w:rsidR="00A04C9A" w:rsidRPr="00777C68">
        <w:rPr>
          <w:rFonts w:ascii="Times New Roman" w:hAnsi="Times New Roman" w:cs="Times New Roman"/>
          <w:color w:val="000000" w:themeColor="text1"/>
          <w:sz w:val="28"/>
          <w:szCs w:val="28"/>
          <w:shd w:val="clear" w:color="auto" w:fill="FFFFFF"/>
        </w:rPr>
        <w:t>Учитывая компенсационную природу таких процентов, в п. 7 Постановления Пленума В</w:t>
      </w:r>
      <w:r w:rsidR="00BA0E5E">
        <w:rPr>
          <w:rFonts w:ascii="Times New Roman" w:hAnsi="Times New Roman" w:cs="Times New Roman"/>
          <w:color w:val="000000" w:themeColor="text1"/>
          <w:sz w:val="28"/>
          <w:szCs w:val="28"/>
          <w:shd w:val="clear" w:color="auto" w:fill="FFFFFF"/>
        </w:rPr>
        <w:t xml:space="preserve">ерховного </w:t>
      </w:r>
      <w:r w:rsidR="00A04C9A" w:rsidRPr="00777C68">
        <w:rPr>
          <w:rFonts w:ascii="Times New Roman" w:hAnsi="Times New Roman" w:cs="Times New Roman"/>
          <w:color w:val="000000" w:themeColor="text1"/>
          <w:sz w:val="28"/>
          <w:szCs w:val="28"/>
          <w:shd w:val="clear" w:color="auto" w:fill="FFFFFF"/>
        </w:rPr>
        <w:t>С</w:t>
      </w:r>
      <w:r w:rsidR="00BA0E5E">
        <w:rPr>
          <w:rFonts w:ascii="Times New Roman" w:hAnsi="Times New Roman" w:cs="Times New Roman"/>
          <w:color w:val="000000" w:themeColor="text1"/>
          <w:sz w:val="28"/>
          <w:szCs w:val="28"/>
          <w:shd w:val="clear" w:color="auto" w:fill="FFFFFF"/>
        </w:rPr>
        <w:t>уда</w:t>
      </w:r>
      <w:r w:rsidR="00A04C9A" w:rsidRPr="00777C68">
        <w:rPr>
          <w:rFonts w:ascii="Times New Roman" w:hAnsi="Times New Roman" w:cs="Times New Roman"/>
          <w:color w:val="000000" w:themeColor="text1"/>
          <w:sz w:val="28"/>
          <w:szCs w:val="28"/>
          <w:shd w:val="clear" w:color="auto" w:fill="FFFFFF"/>
        </w:rPr>
        <w:t xml:space="preserve"> РФ и Пленума В</w:t>
      </w:r>
      <w:r w:rsidR="00BA0E5E">
        <w:rPr>
          <w:rFonts w:ascii="Times New Roman" w:hAnsi="Times New Roman" w:cs="Times New Roman"/>
          <w:color w:val="000000" w:themeColor="text1"/>
          <w:sz w:val="28"/>
          <w:szCs w:val="28"/>
          <w:shd w:val="clear" w:color="auto" w:fill="FFFFFF"/>
        </w:rPr>
        <w:t xml:space="preserve">ысшего </w:t>
      </w:r>
      <w:r w:rsidR="00A04C9A" w:rsidRPr="00777C68">
        <w:rPr>
          <w:rFonts w:ascii="Times New Roman" w:hAnsi="Times New Roman" w:cs="Times New Roman"/>
          <w:color w:val="000000" w:themeColor="text1"/>
          <w:sz w:val="28"/>
          <w:szCs w:val="28"/>
          <w:shd w:val="clear" w:color="auto" w:fill="FFFFFF"/>
        </w:rPr>
        <w:t>А</w:t>
      </w:r>
      <w:r w:rsidR="00BA0E5E">
        <w:rPr>
          <w:rFonts w:ascii="Times New Roman" w:hAnsi="Times New Roman" w:cs="Times New Roman"/>
          <w:color w:val="000000" w:themeColor="text1"/>
          <w:sz w:val="28"/>
          <w:szCs w:val="28"/>
          <w:shd w:val="clear" w:color="auto" w:fill="FFFFFF"/>
        </w:rPr>
        <w:t xml:space="preserve">рбитражного </w:t>
      </w:r>
      <w:r w:rsidR="00A04C9A" w:rsidRPr="00777C68">
        <w:rPr>
          <w:rFonts w:ascii="Times New Roman" w:hAnsi="Times New Roman" w:cs="Times New Roman"/>
          <w:color w:val="000000" w:themeColor="text1"/>
          <w:sz w:val="28"/>
          <w:szCs w:val="28"/>
          <w:shd w:val="clear" w:color="auto" w:fill="FFFFFF"/>
        </w:rPr>
        <w:t>С</w:t>
      </w:r>
      <w:r w:rsidR="00BA0E5E">
        <w:rPr>
          <w:rFonts w:ascii="Times New Roman" w:hAnsi="Times New Roman" w:cs="Times New Roman"/>
          <w:color w:val="000000" w:themeColor="text1"/>
          <w:sz w:val="28"/>
          <w:szCs w:val="28"/>
          <w:shd w:val="clear" w:color="auto" w:fill="FFFFFF"/>
        </w:rPr>
        <w:t>уда</w:t>
      </w:r>
      <w:r w:rsidR="00A04C9A" w:rsidRPr="00777C68">
        <w:rPr>
          <w:rFonts w:ascii="Times New Roman" w:hAnsi="Times New Roman" w:cs="Times New Roman"/>
          <w:color w:val="000000" w:themeColor="text1"/>
          <w:sz w:val="28"/>
          <w:szCs w:val="28"/>
          <w:shd w:val="clear" w:color="auto" w:fill="FFFFFF"/>
        </w:rPr>
        <w:t xml:space="preserve"> РФ от 08 октября 1998 г. «О практике применения положений Гражданского кодекса Российской Федерации о процентах за пользование чужими денежными средствами»</w:t>
      </w:r>
      <w:bookmarkStart w:id="2" w:name="sdfootnote118anc"/>
      <w:r w:rsidR="00A04C9A" w:rsidRPr="00777C68">
        <w:rPr>
          <w:rStyle w:val="af0"/>
          <w:rFonts w:ascii="Times New Roman" w:hAnsi="Times New Roman" w:cs="Times New Roman"/>
          <w:color w:val="000000" w:themeColor="text1"/>
          <w:sz w:val="28"/>
          <w:szCs w:val="28"/>
          <w:shd w:val="clear" w:color="auto" w:fill="FFFFFF"/>
        </w:rPr>
        <w:footnoteReference w:id="15"/>
      </w:r>
      <w:bookmarkEnd w:id="2"/>
      <w:r w:rsidR="00A04C9A" w:rsidRPr="00777C68">
        <w:rPr>
          <w:rStyle w:val="apple-converted-space"/>
          <w:rFonts w:ascii="Times New Roman" w:hAnsi="Times New Roman" w:cs="Times New Roman"/>
          <w:color w:val="000000" w:themeColor="text1"/>
          <w:sz w:val="28"/>
          <w:szCs w:val="28"/>
          <w:shd w:val="clear" w:color="auto" w:fill="FFFFFF"/>
        </w:rPr>
        <w:t> </w:t>
      </w:r>
      <w:r w:rsidR="00A04C9A" w:rsidRPr="00777C68">
        <w:rPr>
          <w:rFonts w:ascii="Times New Roman" w:hAnsi="Times New Roman" w:cs="Times New Roman"/>
          <w:color w:val="000000" w:themeColor="text1"/>
          <w:sz w:val="28"/>
          <w:szCs w:val="28"/>
          <w:shd w:val="clear" w:color="auto" w:fill="FFFFFF"/>
        </w:rPr>
        <w:t>указано, что суд вправе уменьшить ставку процентов, взыскиваемых в связи с просрочкой исполнения денежного обязательства, если размер компенсации явно несоразмерен последствиям</w:t>
      </w:r>
      <w:proofErr w:type="gramEnd"/>
      <w:r w:rsidR="00A04C9A" w:rsidRPr="00777C68">
        <w:rPr>
          <w:rFonts w:ascii="Times New Roman" w:hAnsi="Times New Roman" w:cs="Times New Roman"/>
          <w:color w:val="000000" w:themeColor="text1"/>
          <w:sz w:val="28"/>
          <w:szCs w:val="28"/>
          <w:shd w:val="clear" w:color="auto" w:fill="FFFFFF"/>
        </w:rPr>
        <w:t xml:space="preserve"> просрочки. При отсутствии названных в п. 1 ст. 6 Г</w:t>
      </w:r>
      <w:r w:rsidR="00BA0E5E">
        <w:rPr>
          <w:rFonts w:ascii="Times New Roman" w:hAnsi="Times New Roman" w:cs="Times New Roman"/>
          <w:color w:val="000000" w:themeColor="text1"/>
          <w:sz w:val="28"/>
          <w:szCs w:val="28"/>
          <w:shd w:val="clear" w:color="auto" w:fill="FFFFFF"/>
        </w:rPr>
        <w:t xml:space="preserve">ражданского </w:t>
      </w:r>
      <w:r w:rsidR="00A04C9A" w:rsidRPr="00777C68">
        <w:rPr>
          <w:rFonts w:ascii="Times New Roman" w:hAnsi="Times New Roman" w:cs="Times New Roman"/>
          <w:color w:val="000000" w:themeColor="text1"/>
          <w:sz w:val="28"/>
          <w:szCs w:val="28"/>
          <w:shd w:val="clear" w:color="auto" w:fill="FFFFFF"/>
        </w:rPr>
        <w:t>К</w:t>
      </w:r>
      <w:r w:rsidR="00BA0E5E">
        <w:rPr>
          <w:rFonts w:ascii="Times New Roman" w:hAnsi="Times New Roman" w:cs="Times New Roman"/>
          <w:color w:val="000000" w:themeColor="text1"/>
          <w:sz w:val="28"/>
          <w:szCs w:val="28"/>
          <w:shd w:val="clear" w:color="auto" w:fill="FFFFFF"/>
        </w:rPr>
        <w:t>одекса</w:t>
      </w:r>
      <w:r w:rsidR="00A04C9A" w:rsidRPr="00777C68">
        <w:rPr>
          <w:rFonts w:ascii="Times New Roman" w:hAnsi="Times New Roman" w:cs="Times New Roman"/>
          <w:color w:val="000000" w:themeColor="text1"/>
          <w:sz w:val="28"/>
          <w:szCs w:val="28"/>
          <w:shd w:val="clear" w:color="auto" w:fill="FFFFFF"/>
        </w:rPr>
        <w:t xml:space="preserve"> условий и невозможности использования аналогии закона правоприменительный орган для установления прав и обязанностей сторон может обратиться к аналогии права. Под аналогией права понимается применение к соответствующему отношению общих начал и смысла гражданского законодательства с учётом требований добросовестности, разумности и справедливости, которыми должны руководствоваться субъекты данного отношения. Общие </w:t>
      </w:r>
      <w:proofErr w:type="gramStart"/>
      <w:r w:rsidR="00A04C9A" w:rsidRPr="00777C68">
        <w:rPr>
          <w:rFonts w:ascii="Times New Roman" w:hAnsi="Times New Roman" w:cs="Times New Roman"/>
          <w:color w:val="000000" w:themeColor="text1"/>
          <w:sz w:val="28"/>
          <w:szCs w:val="28"/>
          <w:shd w:val="clear" w:color="auto" w:fill="FFFFFF"/>
        </w:rPr>
        <w:t>начала</w:t>
      </w:r>
      <w:proofErr w:type="gramEnd"/>
      <w:r w:rsidR="00A04C9A" w:rsidRPr="00777C68">
        <w:rPr>
          <w:rFonts w:ascii="Times New Roman" w:hAnsi="Times New Roman" w:cs="Times New Roman"/>
          <w:color w:val="000000" w:themeColor="text1"/>
          <w:sz w:val="28"/>
          <w:szCs w:val="28"/>
          <w:shd w:val="clear" w:color="auto" w:fill="FFFFFF"/>
        </w:rPr>
        <w:t xml:space="preserve"> и смысловое назначение гражданского законодательства закреплены в ст. 1 и 2 Г</w:t>
      </w:r>
      <w:r w:rsidR="00BA0E5E">
        <w:rPr>
          <w:rFonts w:ascii="Times New Roman" w:hAnsi="Times New Roman" w:cs="Times New Roman"/>
          <w:color w:val="000000" w:themeColor="text1"/>
          <w:sz w:val="28"/>
          <w:szCs w:val="28"/>
          <w:shd w:val="clear" w:color="auto" w:fill="FFFFFF"/>
        </w:rPr>
        <w:t xml:space="preserve">ражданского </w:t>
      </w:r>
      <w:r w:rsidR="00A04C9A" w:rsidRPr="00777C68">
        <w:rPr>
          <w:rFonts w:ascii="Times New Roman" w:hAnsi="Times New Roman" w:cs="Times New Roman"/>
          <w:color w:val="000000" w:themeColor="text1"/>
          <w:sz w:val="28"/>
          <w:szCs w:val="28"/>
          <w:shd w:val="clear" w:color="auto" w:fill="FFFFFF"/>
        </w:rPr>
        <w:t>К</w:t>
      </w:r>
      <w:r w:rsidR="00BA0E5E">
        <w:rPr>
          <w:rFonts w:ascii="Times New Roman" w:hAnsi="Times New Roman" w:cs="Times New Roman"/>
          <w:color w:val="000000" w:themeColor="text1"/>
          <w:sz w:val="28"/>
          <w:szCs w:val="28"/>
          <w:shd w:val="clear" w:color="auto" w:fill="FFFFFF"/>
        </w:rPr>
        <w:t>одекса</w:t>
      </w:r>
      <w:r w:rsidR="00A04C9A" w:rsidRPr="00777C68">
        <w:rPr>
          <w:rFonts w:ascii="Times New Roman" w:hAnsi="Times New Roman" w:cs="Times New Roman"/>
          <w:color w:val="000000" w:themeColor="text1"/>
          <w:sz w:val="28"/>
          <w:szCs w:val="28"/>
          <w:shd w:val="clear" w:color="auto" w:fill="FFFFFF"/>
        </w:rPr>
        <w:t>, кроме того, должны использоваться и другие общие положения, содер</w:t>
      </w:r>
      <w:r w:rsidR="00D506EC">
        <w:rPr>
          <w:rFonts w:ascii="Times New Roman" w:hAnsi="Times New Roman" w:cs="Times New Roman"/>
          <w:color w:val="000000" w:themeColor="text1"/>
          <w:sz w:val="28"/>
          <w:szCs w:val="28"/>
          <w:shd w:val="clear" w:color="auto" w:fill="FFFFFF"/>
        </w:rPr>
        <w:t>жащиеся, например в ст.</w:t>
      </w:r>
      <w:r w:rsidR="009C1E6D">
        <w:rPr>
          <w:rFonts w:ascii="Times New Roman" w:hAnsi="Times New Roman" w:cs="Times New Roman"/>
          <w:color w:val="000000" w:themeColor="text1"/>
          <w:sz w:val="28"/>
          <w:szCs w:val="28"/>
          <w:shd w:val="clear" w:color="auto" w:fill="FFFFFF"/>
        </w:rPr>
        <w:t>9,ст.</w:t>
      </w:r>
      <w:r w:rsidR="00A04C9A" w:rsidRPr="00777C68">
        <w:rPr>
          <w:rFonts w:ascii="Times New Roman" w:hAnsi="Times New Roman" w:cs="Times New Roman"/>
          <w:color w:val="000000" w:themeColor="text1"/>
          <w:sz w:val="28"/>
          <w:szCs w:val="28"/>
          <w:shd w:val="clear" w:color="auto" w:fill="FFFFFF"/>
        </w:rPr>
        <w:t xml:space="preserve">10.Требования добросовестности, разумности и справедливости, предъявляемые к субъектам отношений, подпадающих под действие аналогии права, определяют характер поведения субъектов в период возникновения и существования данных отношений. «Добросовестность» означает фактическую честность субъектов в их поведении, «разумность» - осознание правомерности своего поведения, «справедливость» - соответствие поведения субъектов господствующим в </w:t>
      </w:r>
      <w:r w:rsidR="00A04C9A" w:rsidRPr="00777C68">
        <w:rPr>
          <w:rFonts w:ascii="Times New Roman" w:hAnsi="Times New Roman" w:cs="Times New Roman"/>
          <w:color w:val="000000" w:themeColor="text1"/>
          <w:sz w:val="28"/>
          <w:szCs w:val="28"/>
          <w:shd w:val="clear" w:color="auto" w:fill="FFFFFF"/>
        </w:rPr>
        <w:lastRenderedPageBreak/>
        <w:t>обществе морально-этическим и нравственным нормам</w:t>
      </w:r>
      <w:r w:rsidR="009C1E6D">
        <w:rPr>
          <w:rStyle w:val="af0"/>
          <w:rFonts w:ascii="Times New Roman" w:hAnsi="Times New Roman" w:cs="Times New Roman"/>
          <w:color w:val="000000" w:themeColor="text1"/>
          <w:sz w:val="28"/>
          <w:szCs w:val="28"/>
          <w:shd w:val="clear" w:color="auto" w:fill="FFFFFF"/>
        </w:rPr>
        <w:footnoteReference w:id="16"/>
      </w:r>
      <w:r w:rsidR="00A04C9A" w:rsidRPr="00777C68">
        <w:rPr>
          <w:rFonts w:ascii="Times New Roman" w:hAnsi="Times New Roman" w:cs="Times New Roman"/>
          <w:color w:val="000000" w:themeColor="text1"/>
          <w:sz w:val="28"/>
          <w:szCs w:val="28"/>
          <w:shd w:val="clear" w:color="auto" w:fill="FFFFFF"/>
        </w:rPr>
        <w:t xml:space="preserve">. Обращение правоприменительных органов к институту аналогии права должно быть ими соответствующим образом обосновано. </w:t>
      </w:r>
      <w:proofErr w:type="gramStart"/>
      <w:r w:rsidR="00A04C9A" w:rsidRPr="00777C68">
        <w:rPr>
          <w:rFonts w:ascii="Times New Roman" w:hAnsi="Times New Roman" w:cs="Times New Roman"/>
          <w:color w:val="000000" w:themeColor="text1"/>
          <w:sz w:val="28"/>
          <w:szCs w:val="28"/>
          <w:shd w:val="clear" w:color="auto" w:fill="FFFFFF"/>
        </w:rPr>
        <w:t>Ввиду достаточной разработанности и обширности гражданского законодательства случаи применения его норм по аналогии права имеют место редко, и в опубликованных после введения в действие Г</w:t>
      </w:r>
      <w:r w:rsidR="00BA0E5E">
        <w:rPr>
          <w:rFonts w:ascii="Times New Roman" w:hAnsi="Times New Roman" w:cs="Times New Roman"/>
          <w:color w:val="000000" w:themeColor="text1"/>
          <w:sz w:val="28"/>
          <w:szCs w:val="28"/>
          <w:shd w:val="clear" w:color="auto" w:fill="FFFFFF"/>
        </w:rPr>
        <w:t xml:space="preserve">ражданского </w:t>
      </w:r>
      <w:r w:rsidR="00A04C9A" w:rsidRPr="00777C68">
        <w:rPr>
          <w:rFonts w:ascii="Times New Roman" w:hAnsi="Times New Roman" w:cs="Times New Roman"/>
          <w:color w:val="000000" w:themeColor="text1"/>
          <w:sz w:val="28"/>
          <w:szCs w:val="28"/>
          <w:shd w:val="clear" w:color="auto" w:fill="FFFFFF"/>
        </w:rPr>
        <w:t>К</w:t>
      </w:r>
      <w:r w:rsidR="00BA0E5E">
        <w:rPr>
          <w:rFonts w:ascii="Times New Roman" w:hAnsi="Times New Roman" w:cs="Times New Roman"/>
          <w:color w:val="000000" w:themeColor="text1"/>
          <w:sz w:val="28"/>
          <w:szCs w:val="28"/>
          <w:shd w:val="clear" w:color="auto" w:fill="FFFFFF"/>
        </w:rPr>
        <w:t>одекса РФ</w:t>
      </w:r>
      <w:r w:rsidR="00A04C9A" w:rsidRPr="00777C68">
        <w:rPr>
          <w:rFonts w:ascii="Times New Roman" w:hAnsi="Times New Roman" w:cs="Times New Roman"/>
          <w:color w:val="000000" w:themeColor="text1"/>
          <w:sz w:val="28"/>
          <w:szCs w:val="28"/>
          <w:shd w:val="clear" w:color="auto" w:fill="FFFFFF"/>
        </w:rPr>
        <w:t xml:space="preserve"> судебных решениях их немного</w:t>
      </w:r>
      <w:r w:rsidR="00A955D7" w:rsidRPr="00777C68">
        <w:rPr>
          <w:rFonts w:ascii="Times New Roman" w:hAnsi="Times New Roman" w:cs="Times New Roman"/>
          <w:color w:val="000000" w:themeColor="text1"/>
          <w:sz w:val="28"/>
          <w:szCs w:val="28"/>
          <w:shd w:val="clear" w:color="auto" w:fill="FFFFFF"/>
        </w:rPr>
        <w:t>.</w:t>
      </w:r>
      <w:proofErr w:type="gramEnd"/>
    </w:p>
    <w:p w:rsidR="00A955D7" w:rsidRPr="00777C68" w:rsidRDefault="002C7A80" w:rsidP="00881E37">
      <w:pPr>
        <w:spacing w:after="0"/>
        <w:ind w:firstLine="1077"/>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Таким образом</w:t>
      </w:r>
      <w:proofErr w:type="gramStart"/>
      <w:r>
        <w:rPr>
          <w:rFonts w:ascii="Times New Roman" w:hAnsi="Times New Roman" w:cs="Times New Roman"/>
          <w:color w:val="000000" w:themeColor="text1"/>
          <w:sz w:val="28"/>
          <w:szCs w:val="28"/>
          <w:shd w:val="clear" w:color="auto" w:fill="FFFFFF"/>
        </w:rPr>
        <w:t xml:space="preserve"> ,</w:t>
      </w:r>
      <w:proofErr w:type="gramEnd"/>
      <w:r>
        <w:rPr>
          <w:rFonts w:ascii="Times New Roman" w:hAnsi="Times New Roman" w:cs="Times New Roman"/>
          <w:color w:val="000000" w:themeColor="text1"/>
          <w:sz w:val="28"/>
          <w:szCs w:val="28"/>
          <w:shd w:val="clear" w:color="auto" w:fill="FFFFFF"/>
        </w:rPr>
        <w:t>можно сделать вывод что, а</w:t>
      </w:r>
      <w:r w:rsidR="00A955D7" w:rsidRPr="00777C68">
        <w:rPr>
          <w:rFonts w:ascii="Times New Roman" w:hAnsi="Times New Roman" w:cs="Times New Roman"/>
          <w:color w:val="000000" w:themeColor="text1"/>
          <w:sz w:val="28"/>
          <w:szCs w:val="28"/>
          <w:shd w:val="clear" w:color="auto" w:fill="FFFFFF"/>
        </w:rPr>
        <w:t xml:space="preserve">налогия права и </w:t>
      </w:r>
      <w:r w:rsidR="00BA0E5E">
        <w:rPr>
          <w:rFonts w:ascii="Times New Roman" w:hAnsi="Times New Roman" w:cs="Times New Roman"/>
          <w:color w:val="000000" w:themeColor="text1"/>
          <w:sz w:val="28"/>
          <w:szCs w:val="28"/>
          <w:shd w:val="clear" w:color="auto" w:fill="FFFFFF"/>
        </w:rPr>
        <w:t>а</w:t>
      </w:r>
      <w:r w:rsidR="00A955D7" w:rsidRPr="00777C68">
        <w:rPr>
          <w:rFonts w:ascii="Times New Roman" w:hAnsi="Times New Roman" w:cs="Times New Roman"/>
          <w:color w:val="000000" w:themeColor="text1"/>
          <w:sz w:val="28"/>
          <w:szCs w:val="28"/>
          <w:shd w:val="clear" w:color="auto" w:fill="FFFFFF"/>
        </w:rPr>
        <w:t>налогия закона играли большую роль в преодолении пробелов в праве, данные способы имеют свои плюсы и свои минусы, конечно</w:t>
      </w:r>
      <w:r w:rsidR="000D47B0" w:rsidRPr="00777C68">
        <w:rPr>
          <w:rFonts w:ascii="Times New Roman" w:hAnsi="Times New Roman" w:cs="Times New Roman"/>
          <w:color w:val="000000" w:themeColor="text1"/>
          <w:sz w:val="28"/>
          <w:szCs w:val="28"/>
          <w:shd w:val="clear" w:color="auto" w:fill="FFFFFF"/>
        </w:rPr>
        <w:t>,</w:t>
      </w:r>
      <w:r w:rsidR="00A955D7" w:rsidRPr="00777C68">
        <w:rPr>
          <w:rFonts w:ascii="Times New Roman" w:hAnsi="Times New Roman" w:cs="Times New Roman"/>
          <w:color w:val="000000" w:themeColor="text1"/>
          <w:sz w:val="28"/>
          <w:szCs w:val="28"/>
          <w:shd w:val="clear" w:color="auto" w:fill="FFFFFF"/>
        </w:rPr>
        <w:t xml:space="preserve"> же каждое государство стремится к тому чтобы пробелов было как можно меньше и ставит перед собой цель создать такие Нормативно правовые акты, которые максимально возможно бы регулировали законом каждое общественное отношение в жизни людей. Но жизнь не</w:t>
      </w:r>
      <w:r w:rsidR="000D47B0" w:rsidRPr="00777C68">
        <w:rPr>
          <w:rFonts w:ascii="Times New Roman" w:hAnsi="Times New Roman" w:cs="Times New Roman"/>
          <w:color w:val="000000" w:themeColor="text1"/>
          <w:sz w:val="28"/>
          <w:szCs w:val="28"/>
          <w:shd w:val="clear" w:color="auto" w:fill="FFFFFF"/>
        </w:rPr>
        <w:t xml:space="preserve"> стоит на месте мир развивается, а с ним </w:t>
      </w:r>
      <w:r w:rsidR="00A955D7" w:rsidRPr="00777C68">
        <w:rPr>
          <w:rFonts w:ascii="Times New Roman" w:hAnsi="Times New Roman" w:cs="Times New Roman"/>
          <w:color w:val="000000" w:themeColor="text1"/>
          <w:sz w:val="28"/>
          <w:szCs w:val="28"/>
          <w:shd w:val="clear" w:color="auto" w:fill="FFFFFF"/>
        </w:rPr>
        <w:t>растет</w:t>
      </w:r>
      <w:r w:rsidR="000D47B0" w:rsidRPr="00777C68">
        <w:rPr>
          <w:rFonts w:ascii="Times New Roman" w:hAnsi="Times New Roman" w:cs="Times New Roman"/>
          <w:color w:val="000000" w:themeColor="text1"/>
          <w:sz w:val="28"/>
          <w:szCs w:val="28"/>
          <w:shd w:val="clear" w:color="auto" w:fill="FFFFFF"/>
        </w:rPr>
        <w:t xml:space="preserve"> и</w:t>
      </w:r>
      <w:r w:rsidR="00A955D7" w:rsidRPr="00777C68">
        <w:rPr>
          <w:rFonts w:ascii="Times New Roman" w:hAnsi="Times New Roman" w:cs="Times New Roman"/>
          <w:color w:val="000000" w:themeColor="text1"/>
          <w:sz w:val="28"/>
          <w:szCs w:val="28"/>
          <w:shd w:val="clear" w:color="auto" w:fill="FFFFFF"/>
        </w:rPr>
        <w:t xml:space="preserve"> количество отношений требующий закрепления в законодательстве, но процесс нормотворчества порой не в состоянии догнать динамически развивающиеся отношения. В связи с этим государство использует аналогию права и аналогию закона как временную меру преодоления пробела в праве и урегулирования общественных отношений по сходным </w:t>
      </w:r>
      <w:r w:rsidR="000D47B0" w:rsidRPr="00777C68">
        <w:rPr>
          <w:rFonts w:ascii="Times New Roman" w:hAnsi="Times New Roman" w:cs="Times New Roman"/>
          <w:color w:val="000000" w:themeColor="text1"/>
          <w:sz w:val="28"/>
          <w:szCs w:val="28"/>
          <w:shd w:val="clear" w:color="auto" w:fill="FFFFFF"/>
        </w:rPr>
        <w:t xml:space="preserve">урегулированным законам </w:t>
      </w:r>
      <w:r w:rsidR="00A955D7" w:rsidRPr="00777C68">
        <w:rPr>
          <w:rFonts w:ascii="Times New Roman" w:hAnsi="Times New Roman" w:cs="Times New Roman"/>
          <w:color w:val="000000" w:themeColor="text1"/>
          <w:sz w:val="28"/>
          <w:szCs w:val="28"/>
          <w:shd w:val="clear" w:color="auto" w:fill="FFFFFF"/>
        </w:rPr>
        <w:t>общественным отношениям. В истории Законодательства можно выделить тенденцию к снижению использованию данных способов решения пробелов в праве. Если раньше аналогия применялась в Уголовном законодательстве СССР и некоторых других отраслях законодательства России</w:t>
      </w:r>
      <w:r w:rsidR="000D47B0" w:rsidRPr="00777C68">
        <w:rPr>
          <w:rFonts w:ascii="Times New Roman" w:hAnsi="Times New Roman" w:cs="Times New Roman"/>
          <w:color w:val="000000" w:themeColor="text1"/>
          <w:sz w:val="28"/>
          <w:szCs w:val="28"/>
          <w:shd w:val="clear" w:color="auto" w:fill="FFFFFF"/>
        </w:rPr>
        <w:t xml:space="preserve">, то сейчас аналогию используют </w:t>
      </w:r>
      <w:r w:rsidR="000D47B0" w:rsidRPr="00777C68">
        <w:rPr>
          <w:rFonts w:ascii="Times New Roman" w:hAnsi="Times New Roman" w:cs="Times New Roman"/>
          <w:color w:val="000000" w:themeColor="text1"/>
          <w:sz w:val="28"/>
          <w:szCs w:val="28"/>
          <w:shd w:val="clear" w:color="auto" w:fill="FFFFFF"/>
        </w:rPr>
        <w:lastRenderedPageBreak/>
        <w:t xml:space="preserve">преимущественно </w:t>
      </w:r>
      <w:r w:rsidR="00A955D7" w:rsidRPr="00777C68">
        <w:rPr>
          <w:rFonts w:ascii="Times New Roman" w:hAnsi="Times New Roman" w:cs="Times New Roman"/>
          <w:color w:val="000000" w:themeColor="text1"/>
          <w:sz w:val="28"/>
          <w:szCs w:val="28"/>
          <w:shd w:val="clear" w:color="auto" w:fill="FFFFFF"/>
        </w:rPr>
        <w:t>только в Гражданских отношениях, так как на данный момент законодатель не в силах охватить данные</w:t>
      </w:r>
      <w:r w:rsidR="000D47B0" w:rsidRPr="00777C68">
        <w:rPr>
          <w:rFonts w:ascii="Times New Roman" w:hAnsi="Times New Roman" w:cs="Times New Roman"/>
          <w:color w:val="000000" w:themeColor="text1"/>
          <w:sz w:val="28"/>
          <w:szCs w:val="28"/>
          <w:shd w:val="clear" w:color="auto" w:fill="FFFFFF"/>
        </w:rPr>
        <w:t xml:space="preserve"> отношения в полной мере. Время показало, что аналогия способна решать большое количество споров, но данный способ противоречит одному из направлений развития нашего государства к пути построения демократии так, как способствует увеличению полномочий судей и порой приводит к тому, что судьи выходят за рамки дозволенного.</w:t>
      </w:r>
    </w:p>
    <w:p w:rsidR="00C54FA4" w:rsidRPr="00777C68" w:rsidRDefault="00C54FA4" w:rsidP="00881E37">
      <w:pPr>
        <w:tabs>
          <w:tab w:val="left" w:pos="8341"/>
        </w:tabs>
        <w:ind w:firstLine="1077"/>
        <w:rPr>
          <w:rFonts w:ascii="Times New Roman" w:hAnsi="Times New Roman" w:cs="Times New Roman"/>
          <w:color w:val="000000" w:themeColor="text1"/>
          <w:sz w:val="28"/>
          <w:szCs w:val="28"/>
          <w:shd w:val="clear" w:color="auto" w:fill="FFFFFF"/>
        </w:rPr>
      </w:pPr>
    </w:p>
    <w:p w:rsidR="00C54FA4" w:rsidRPr="00777C68" w:rsidRDefault="00C54FA4" w:rsidP="00881E37">
      <w:pPr>
        <w:pStyle w:val="a5"/>
        <w:shd w:val="clear" w:color="auto" w:fill="FFFFFF"/>
        <w:spacing w:before="0" w:beforeAutospacing="0" w:after="0" w:afterAutospacing="0" w:line="360" w:lineRule="auto"/>
        <w:jc w:val="center"/>
        <w:textAlignment w:val="baseline"/>
        <w:rPr>
          <w:b/>
          <w:color w:val="000000" w:themeColor="text1"/>
          <w:sz w:val="28"/>
          <w:szCs w:val="28"/>
        </w:rPr>
      </w:pPr>
      <w:r w:rsidRPr="00777C68">
        <w:rPr>
          <w:b/>
          <w:color w:val="000000" w:themeColor="text1"/>
          <w:sz w:val="28"/>
          <w:szCs w:val="28"/>
        </w:rPr>
        <w:t xml:space="preserve">2.2 Роль Юридического толкования норм права </w:t>
      </w:r>
      <w:proofErr w:type="gramStart"/>
      <w:r w:rsidRPr="00777C68">
        <w:rPr>
          <w:b/>
          <w:color w:val="000000" w:themeColor="text1"/>
          <w:sz w:val="28"/>
          <w:szCs w:val="28"/>
        </w:rPr>
        <w:t>механизме</w:t>
      </w:r>
      <w:proofErr w:type="gramEnd"/>
      <w:r w:rsidRPr="00777C68">
        <w:rPr>
          <w:b/>
          <w:color w:val="000000" w:themeColor="text1"/>
          <w:sz w:val="28"/>
          <w:szCs w:val="28"/>
        </w:rPr>
        <w:t xml:space="preserve"> преодоления пробелов в законодательстве Российской Федерации.</w:t>
      </w:r>
    </w:p>
    <w:p w:rsidR="00C41406" w:rsidRPr="00777C68" w:rsidRDefault="00C54FA4" w:rsidP="00881E37">
      <w:pPr>
        <w:spacing w:after="0"/>
        <w:ind w:firstLine="902"/>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В правовых  системах  континентально-европейского  права, а Российская Федерации относится к данной системе права,  юридическое  толкование  правовых норм имеет весьма важное, а иногда и решающее значение. </w:t>
      </w:r>
      <w:proofErr w:type="gramStart"/>
      <w:r w:rsidRPr="00777C68">
        <w:rPr>
          <w:rFonts w:ascii="Times New Roman" w:eastAsia="Times New Roman" w:hAnsi="Times New Roman"/>
          <w:color w:val="000000" w:themeColor="text1"/>
          <w:sz w:val="28"/>
          <w:szCs w:val="28"/>
        </w:rPr>
        <w:t>Это обусловлено особой ролью судьи, которая заключается в его деятельности не только исходя из формальных, заранее установленных нормативных актов, но и в применении последних в контексте правовой системы с учётом ее фундаментальных принципов и ценностей.</w:t>
      </w:r>
      <w:proofErr w:type="gramEnd"/>
      <w:r w:rsidRPr="00777C68">
        <w:rPr>
          <w:rFonts w:ascii="Times New Roman" w:eastAsia="Times New Roman" w:hAnsi="Times New Roman"/>
          <w:color w:val="000000" w:themeColor="text1"/>
          <w:sz w:val="28"/>
          <w:szCs w:val="28"/>
        </w:rPr>
        <w:t xml:space="preserve"> Регламентируя порядок реализации прав и исполнения обязанностей участников правоотношений, нормы права характеризуются высокой степенью формализма, что в значительной мере обусловило специфику пробелов, которые в них встречаются. </w:t>
      </w:r>
      <w:proofErr w:type="gramStart"/>
      <w:r w:rsidRPr="00777C68">
        <w:rPr>
          <w:rFonts w:ascii="Times New Roman" w:eastAsia="Times New Roman" w:hAnsi="Times New Roman"/>
          <w:color w:val="000000" w:themeColor="text1"/>
          <w:sz w:val="28"/>
          <w:szCs w:val="28"/>
        </w:rPr>
        <w:t>Под пробелом в позитивном праве понимают полное или частичное отсутствие (неполноту) установленного законодателем правового регулирования общественных отношений в р</w:t>
      </w:r>
      <w:r w:rsidR="00C827BF" w:rsidRPr="00777C68">
        <w:rPr>
          <w:rFonts w:ascii="Times New Roman" w:eastAsia="Times New Roman" w:hAnsi="Times New Roman"/>
          <w:color w:val="000000" w:themeColor="text1"/>
          <w:sz w:val="28"/>
          <w:szCs w:val="28"/>
        </w:rPr>
        <w:t>а</w:t>
      </w:r>
      <w:r w:rsidR="00851096" w:rsidRPr="00777C68">
        <w:rPr>
          <w:rFonts w:ascii="Times New Roman" w:eastAsia="Times New Roman" w:hAnsi="Times New Roman"/>
          <w:color w:val="000000" w:themeColor="text1"/>
          <w:sz w:val="28"/>
          <w:szCs w:val="28"/>
        </w:rPr>
        <w:t>мках рассматриваемого предмета</w:t>
      </w:r>
      <w:r w:rsidR="00C827BF" w:rsidRPr="00777C68">
        <w:rPr>
          <w:rStyle w:val="af0"/>
          <w:rFonts w:ascii="Times New Roman" w:eastAsia="Times New Roman" w:hAnsi="Times New Roman"/>
          <w:color w:val="000000" w:themeColor="text1"/>
          <w:sz w:val="28"/>
          <w:szCs w:val="28"/>
        </w:rPr>
        <w:footnoteReference w:id="17"/>
      </w:r>
      <w:r w:rsidR="00851096" w:rsidRPr="00777C68">
        <w:rPr>
          <w:rFonts w:ascii="Times New Roman" w:eastAsia="Times New Roman" w:hAnsi="Times New Roman"/>
          <w:color w:val="000000" w:themeColor="text1"/>
          <w:sz w:val="28"/>
          <w:szCs w:val="28"/>
        </w:rPr>
        <w:t>.</w:t>
      </w:r>
      <w:r w:rsidRPr="00777C68">
        <w:rPr>
          <w:rFonts w:ascii="Times New Roman" w:eastAsia="Times New Roman" w:hAnsi="Times New Roman"/>
          <w:color w:val="000000" w:themeColor="text1"/>
          <w:sz w:val="28"/>
          <w:szCs w:val="28"/>
        </w:rPr>
        <w:t xml:space="preserve"> Речь идёт, в частности, не только о случаях, </w:t>
      </w:r>
      <w:r w:rsidRPr="00777C68">
        <w:rPr>
          <w:rFonts w:ascii="Times New Roman" w:eastAsia="Times New Roman" w:hAnsi="Times New Roman"/>
          <w:color w:val="000000" w:themeColor="text1"/>
          <w:sz w:val="28"/>
          <w:szCs w:val="28"/>
        </w:rPr>
        <w:lastRenderedPageBreak/>
        <w:t>когда норма права отсутствует вообще, но и о ситуациях, когда она (или ее часть) сформулирована недостаточно четко, в результате чего мы сталкиваемся с формальным пробелом.</w:t>
      </w:r>
      <w:proofErr w:type="gramEnd"/>
      <w:r w:rsidRPr="00777C68">
        <w:rPr>
          <w:rFonts w:ascii="Times New Roman" w:eastAsia="Times New Roman" w:hAnsi="Times New Roman"/>
          <w:color w:val="000000" w:themeColor="text1"/>
          <w:sz w:val="28"/>
          <w:szCs w:val="28"/>
        </w:rPr>
        <w:t xml:space="preserve"> По мнению А.Т. </w:t>
      </w:r>
      <w:proofErr w:type="spellStart"/>
      <w:r w:rsidRPr="00777C68">
        <w:rPr>
          <w:rFonts w:ascii="Times New Roman" w:eastAsia="Times New Roman" w:hAnsi="Times New Roman"/>
          <w:color w:val="000000" w:themeColor="text1"/>
          <w:sz w:val="28"/>
          <w:szCs w:val="28"/>
        </w:rPr>
        <w:t>Боннера</w:t>
      </w:r>
      <w:proofErr w:type="spellEnd"/>
      <w:r w:rsidRPr="00777C68">
        <w:rPr>
          <w:rFonts w:ascii="Times New Roman" w:eastAsia="Times New Roman" w:hAnsi="Times New Roman"/>
          <w:color w:val="000000" w:themeColor="text1"/>
          <w:sz w:val="28"/>
          <w:szCs w:val="28"/>
        </w:rPr>
        <w:t xml:space="preserve">, формальный пробел представляет собой ситуацию, связанную с отсутствием закона, который прямо давал бы ответ на тот или иной вопрос. Однако это не </w:t>
      </w:r>
    </w:p>
    <w:p w:rsidR="00C54FA4" w:rsidRPr="00777C68" w:rsidRDefault="00C54FA4" w:rsidP="00881E37">
      <w:pPr>
        <w:spacing w:after="0"/>
        <w:ind w:firstLine="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означает, что нет соответствующей правовой нормы и что в таком случае органу </w:t>
      </w:r>
      <w:proofErr w:type="spellStart"/>
      <w:r w:rsidRPr="00777C68">
        <w:rPr>
          <w:rFonts w:ascii="Times New Roman" w:eastAsia="Times New Roman" w:hAnsi="Times New Roman"/>
          <w:color w:val="000000" w:themeColor="text1"/>
          <w:sz w:val="28"/>
          <w:szCs w:val="28"/>
        </w:rPr>
        <w:t>правоприменения</w:t>
      </w:r>
      <w:proofErr w:type="spellEnd"/>
      <w:r w:rsidRPr="00777C68">
        <w:rPr>
          <w:rFonts w:ascii="Times New Roman" w:eastAsia="Times New Roman" w:hAnsi="Times New Roman"/>
          <w:color w:val="000000" w:themeColor="text1"/>
          <w:sz w:val="28"/>
          <w:szCs w:val="28"/>
        </w:rPr>
        <w:t xml:space="preserve"> приходится в определенной степени создавать ее с учетом различных при</w:t>
      </w:r>
      <w:r w:rsidR="00C827BF" w:rsidRPr="00777C68">
        <w:rPr>
          <w:rFonts w:ascii="Times New Roman" w:eastAsia="Times New Roman" w:hAnsi="Times New Roman"/>
          <w:color w:val="000000" w:themeColor="text1"/>
          <w:sz w:val="28"/>
          <w:szCs w:val="28"/>
        </w:rPr>
        <w:t>ёмов трактовки законодательства</w:t>
      </w:r>
      <w:r w:rsidR="00C827BF" w:rsidRPr="00777C68">
        <w:rPr>
          <w:rStyle w:val="af0"/>
          <w:rFonts w:ascii="Times New Roman" w:eastAsia="Times New Roman" w:hAnsi="Times New Roman"/>
          <w:color w:val="000000" w:themeColor="text1"/>
          <w:sz w:val="28"/>
          <w:szCs w:val="28"/>
        </w:rPr>
        <w:footnoteReference w:id="18"/>
      </w:r>
      <w:proofErr w:type="gramStart"/>
      <w:r w:rsidR="00C827BF" w:rsidRPr="00777C68">
        <w:rPr>
          <w:rFonts w:ascii="Times New Roman" w:eastAsia="Times New Roman" w:hAnsi="Times New Roman"/>
          <w:color w:val="000000" w:themeColor="text1"/>
          <w:sz w:val="28"/>
          <w:szCs w:val="28"/>
        </w:rPr>
        <w:t xml:space="preserve"> </w:t>
      </w:r>
      <w:r w:rsidRPr="00777C68">
        <w:rPr>
          <w:rFonts w:ascii="Times New Roman" w:eastAsia="Times New Roman" w:hAnsi="Times New Roman"/>
          <w:color w:val="000000" w:themeColor="text1"/>
          <w:sz w:val="28"/>
          <w:szCs w:val="28"/>
        </w:rPr>
        <w:t>.</w:t>
      </w:r>
      <w:proofErr w:type="gramEnd"/>
      <w:r w:rsidRPr="00777C68">
        <w:rPr>
          <w:rFonts w:ascii="Times New Roman" w:eastAsia="Times New Roman" w:hAnsi="Times New Roman"/>
          <w:color w:val="000000" w:themeColor="text1"/>
          <w:sz w:val="28"/>
          <w:szCs w:val="28"/>
        </w:rPr>
        <w:t xml:space="preserve"> Соглашаясь с высказанным мнением ученого, Д.А. Туманов определяет это понятие как ситуацию, при которой правоприменительный орган должен скорее не создавать норму, а реконструировать ее истинный логический смысл </w:t>
      </w:r>
      <w:r w:rsidR="00C827BF" w:rsidRPr="00777C68">
        <w:rPr>
          <w:rStyle w:val="af0"/>
          <w:rFonts w:ascii="Times New Roman" w:eastAsia="Times New Roman" w:hAnsi="Times New Roman"/>
          <w:color w:val="000000" w:themeColor="text1"/>
          <w:sz w:val="28"/>
          <w:szCs w:val="28"/>
        </w:rPr>
        <w:footnoteReference w:id="19"/>
      </w:r>
      <w:r w:rsidRPr="00777C68">
        <w:rPr>
          <w:rFonts w:ascii="Times New Roman" w:eastAsia="Times New Roman" w:hAnsi="Times New Roman"/>
          <w:color w:val="000000" w:themeColor="text1"/>
          <w:sz w:val="28"/>
          <w:szCs w:val="28"/>
        </w:rPr>
        <w:t xml:space="preserve">. Достичь этого можно лишь посредством разъяснения закона, </w:t>
      </w:r>
      <w:proofErr w:type="gramStart"/>
      <w:r w:rsidRPr="00777C68">
        <w:rPr>
          <w:rFonts w:ascii="Times New Roman" w:eastAsia="Times New Roman" w:hAnsi="Times New Roman"/>
          <w:color w:val="000000" w:themeColor="text1"/>
          <w:sz w:val="28"/>
          <w:szCs w:val="28"/>
        </w:rPr>
        <w:t>которое</w:t>
      </w:r>
      <w:proofErr w:type="gramEnd"/>
      <w:r w:rsidRPr="00777C68">
        <w:rPr>
          <w:rFonts w:ascii="Times New Roman" w:eastAsia="Times New Roman" w:hAnsi="Times New Roman"/>
          <w:color w:val="000000" w:themeColor="text1"/>
          <w:sz w:val="28"/>
          <w:szCs w:val="28"/>
        </w:rPr>
        <w:t xml:space="preserve">, как справедливо заметил А.В. </w:t>
      </w:r>
      <w:proofErr w:type="spellStart"/>
      <w:r w:rsidRPr="00777C68">
        <w:rPr>
          <w:rFonts w:ascii="Times New Roman" w:eastAsia="Times New Roman" w:hAnsi="Times New Roman"/>
          <w:color w:val="000000" w:themeColor="text1"/>
          <w:sz w:val="28"/>
          <w:szCs w:val="28"/>
        </w:rPr>
        <w:t>Аверин</w:t>
      </w:r>
      <w:proofErr w:type="spellEnd"/>
      <w:r w:rsidRPr="00777C68">
        <w:rPr>
          <w:rFonts w:ascii="Times New Roman" w:eastAsia="Times New Roman" w:hAnsi="Times New Roman"/>
          <w:color w:val="000000" w:themeColor="text1"/>
          <w:sz w:val="28"/>
          <w:szCs w:val="28"/>
        </w:rPr>
        <w:t>, является «самой сложной интеллектуальной процедурой, требующей как минимум наличия 2-х условий: глубокого познания человеком не только действующего законодательства, но и довольно сложных правил юриди</w:t>
      </w:r>
      <w:r w:rsidR="00C827BF" w:rsidRPr="00777C68">
        <w:rPr>
          <w:rFonts w:ascii="Times New Roman" w:eastAsia="Times New Roman" w:hAnsi="Times New Roman"/>
          <w:color w:val="000000" w:themeColor="text1"/>
          <w:sz w:val="28"/>
          <w:szCs w:val="28"/>
        </w:rPr>
        <w:t>ческой герменевтики»</w:t>
      </w:r>
      <w:r w:rsidRPr="00777C68">
        <w:rPr>
          <w:rFonts w:ascii="Times New Roman" w:eastAsia="Times New Roman" w:hAnsi="Times New Roman"/>
          <w:color w:val="000000" w:themeColor="text1"/>
          <w:sz w:val="28"/>
          <w:szCs w:val="28"/>
        </w:rPr>
        <w:t>.</w:t>
      </w:r>
      <w:r w:rsidR="00C827BF" w:rsidRPr="00777C68">
        <w:rPr>
          <w:rStyle w:val="af0"/>
          <w:rFonts w:ascii="Times New Roman" w:eastAsia="Times New Roman" w:hAnsi="Times New Roman"/>
          <w:color w:val="000000" w:themeColor="text1"/>
          <w:sz w:val="28"/>
          <w:szCs w:val="28"/>
        </w:rPr>
        <w:footnoteReference w:id="20"/>
      </w:r>
    </w:p>
    <w:p w:rsidR="00963C7D" w:rsidRPr="00777C68" w:rsidRDefault="00963C7D" w:rsidP="00881E37">
      <w:pPr>
        <w:spacing w:after="0"/>
        <w:ind w:firstLine="90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По своей природе толкование направлено на уяснение истинного смысла закона. При этом необходимо учесть, что последний в связи с особенностями человеческой речи может допускать существование нескольких вариантов его понимания. А потому интерпретация не изменяет и </w:t>
      </w:r>
      <w:r w:rsidRPr="00777C68">
        <w:rPr>
          <w:rFonts w:ascii="Times New Roman" w:eastAsia="Times New Roman" w:hAnsi="Times New Roman"/>
          <w:color w:val="000000" w:themeColor="text1"/>
          <w:sz w:val="28"/>
          <w:szCs w:val="28"/>
        </w:rPr>
        <w:lastRenderedPageBreak/>
        <w:t xml:space="preserve">не отменяет закон, а лишь конкретизирует его, придает </w:t>
      </w:r>
      <w:proofErr w:type="gramStart"/>
      <w:r w:rsidRPr="00777C68">
        <w:rPr>
          <w:rFonts w:ascii="Times New Roman" w:eastAsia="Times New Roman" w:hAnsi="Times New Roman"/>
          <w:color w:val="000000" w:themeColor="text1"/>
          <w:sz w:val="28"/>
          <w:szCs w:val="28"/>
        </w:rPr>
        <w:t>ему то</w:t>
      </w:r>
      <w:proofErr w:type="gramEnd"/>
      <w:r w:rsidRPr="00777C68">
        <w:rPr>
          <w:rFonts w:ascii="Times New Roman" w:eastAsia="Times New Roman" w:hAnsi="Times New Roman"/>
          <w:color w:val="000000" w:themeColor="text1"/>
          <w:sz w:val="28"/>
          <w:szCs w:val="28"/>
        </w:rPr>
        <w:t xml:space="preserve"> значение, которое заложено в нём.</w:t>
      </w:r>
    </w:p>
    <w:p w:rsidR="00963C7D" w:rsidRPr="00777C68" w:rsidRDefault="00963C7D" w:rsidP="00881E37">
      <w:pPr>
        <w:spacing w:after="0"/>
        <w:ind w:firstLine="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Необходимость интерпретации органически связана с использованием при разработке правового акта приемов и средств юридической техники, которые, в свою очередь, обусловлены несколькими аспектами внешней формы права, а именно: а) формой внешнего словесно-документального изложения содержания правовых предписаний и б) нормативным, специально-юридическим выражением этого содержания. Вместе с этими объективными основаниями потребность в трактовке объясняется несовершенством изложения в норме права воли законодателя. </w:t>
      </w:r>
      <w:proofErr w:type="gramStart"/>
      <w:r w:rsidRPr="00777C68">
        <w:rPr>
          <w:rFonts w:ascii="Times New Roman" w:eastAsia="Times New Roman" w:hAnsi="Times New Roman"/>
          <w:color w:val="000000" w:themeColor="text1"/>
          <w:sz w:val="28"/>
          <w:szCs w:val="28"/>
        </w:rPr>
        <w:t>Исходя из этого надлежащее толкование правовых актов способствует</w:t>
      </w:r>
      <w:proofErr w:type="gramEnd"/>
      <w:r w:rsidRPr="00777C68">
        <w:rPr>
          <w:rFonts w:ascii="Times New Roman" w:eastAsia="Times New Roman" w:hAnsi="Times New Roman"/>
          <w:color w:val="000000" w:themeColor="text1"/>
          <w:sz w:val="28"/>
          <w:szCs w:val="28"/>
        </w:rPr>
        <w:t xml:space="preserve"> устранению недостатков их формы. Неправильное или неполное использование приёмов и средств юридической техники, недостатки стиля правовых актов могут быть устранены путем надлежащего их разъяснения. Именно это даёт основания С.С. Алексееву рассматривать это понятие как своего рода продолжение юридической техники, цель которой – обеспечить полноту и точность выражения воли законодателя, закрепленной в этих актах, как следует раскрыть её и эффективно</w:t>
      </w:r>
      <w:r w:rsidR="00FC5CC0" w:rsidRPr="00777C68">
        <w:rPr>
          <w:rFonts w:ascii="Times New Roman" w:eastAsia="Times New Roman" w:hAnsi="Times New Roman"/>
          <w:color w:val="000000" w:themeColor="text1"/>
          <w:sz w:val="28"/>
          <w:szCs w:val="28"/>
        </w:rPr>
        <w:t xml:space="preserve"> реализовать.</w:t>
      </w:r>
      <w:r w:rsidR="00FC5CC0" w:rsidRPr="00777C68">
        <w:rPr>
          <w:rStyle w:val="af0"/>
          <w:rFonts w:ascii="Times New Roman" w:eastAsia="Times New Roman" w:hAnsi="Times New Roman"/>
          <w:color w:val="000000" w:themeColor="text1"/>
          <w:sz w:val="28"/>
          <w:szCs w:val="28"/>
        </w:rPr>
        <w:footnoteReference w:id="21"/>
      </w:r>
      <w:r w:rsidR="00FC5CC0" w:rsidRPr="00777C68">
        <w:rPr>
          <w:rFonts w:ascii="Times New Roman" w:eastAsia="Times New Roman" w:hAnsi="Times New Roman"/>
          <w:color w:val="000000" w:themeColor="text1"/>
          <w:sz w:val="28"/>
          <w:szCs w:val="28"/>
        </w:rPr>
        <w:t xml:space="preserve">Следовательно, можно утверждать, что посредством использования различных приемов трактовки законов преодолеваются формальные пробелы. </w:t>
      </w:r>
      <w:proofErr w:type="gramStart"/>
      <w:r w:rsidR="00FC5CC0" w:rsidRPr="00777C68">
        <w:rPr>
          <w:rFonts w:ascii="Times New Roman" w:eastAsia="Times New Roman" w:hAnsi="Times New Roman"/>
          <w:color w:val="000000" w:themeColor="text1"/>
          <w:sz w:val="28"/>
          <w:szCs w:val="28"/>
        </w:rPr>
        <w:t xml:space="preserve">В процессе реализации права важно не только интерпретировать то или иное формально закрепленное правовое предписание, но и разъяснить его в целом – его смысл, принципы, социально-политическое содержание и т.д. Лишь углубленное толкование может служить надлежащим основанием для индивидуального </w:t>
      </w:r>
      <w:proofErr w:type="spellStart"/>
      <w:r w:rsidR="00FC5CC0" w:rsidRPr="00777C68">
        <w:rPr>
          <w:rFonts w:ascii="Times New Roman" w:eastAsia="Times New Roman" w:hAnsi="Times New Roman"/>
          <w:color w:val="000000" w:themeColor="text1"/>
          <w:sz w:val="28"/>
          <w:szCs w:val="28"/>
        </w:rPr>
        <w:lastRenderedPageBreak/>
        <w:t>поднормативного</w:t>
      </w:r>
      <w:proofErr w:type="spellEnd"/>
      <w:r w:rsidR="00FC5CC0" w:rsidRPr="00777C68">
        <w:rPr>
          <w:rFonts w:ascii="Times New Roman" w:eastAsia="Times New Roman" w:hAnsi="Times New Roman"/>
          <w:color w:val="000000" w:themeColor="text1"/>
          <w:sz w:val="28"/>
          <w:szCs w:val="28"/>
        </w:rPr>
        <w:t xml:space="preserve"> регулирования и конкретизации норм, аналогии права, субсидиарного их применения в соответствии с требованиями законности.</w:t>
      </w:r>
      <w:proofErr w:type="gramEnd"/>
      <w:r w:rsidR="00FC5CC0" w:rsidRPr="00777C68">
        <w:rPr>
          <w:rFonts w:ascii="Times New Roman" w:eastAsia="Times New Roman" w:hAnsi="Times New Roman"/>
          <w:color w:val="000000" w:themeColor="text1"/>
          <w:sz w:val="28"/>
          <w:szCs w:val="28"/>
        </w:rPr>
        <w:t xml:space="preserve"> Для достижения указанных задач органами </w:t>
      </w:r>
      <w:proofErr w:type="spellStart"/>
      <w:r w:rsidR="00FC5CC0" w:rsidRPr="00777C68">
        <w:rPr>
          <w:rFonts w:ascii="Times New Roman" w:eastAsia="Times New Roman" w:hAnsi="Times New Roman"/>
          <w:color w:val="000000" w:themeColor="text1"/>
          <w:sz w:val="28"/>
          <w:szCs w:val="28"/>
        </w:rPr>
        <w:t>правоприменения</w:t>
      </w:r>
      <w:proofErr w:type="spellEnd"/>
      <w:r w:rsidR="00FC5CC0" w:rsidRPr="00777C68">
        <w:rPr>
          <w:rFonts w:ascii="Times New Roman" w:eastAsia="Times New Roman" w:hAnsi="Times New Roman"/>
          <w:color w:val="000000" w:themeColor="text1"/>
          <w:sz w:val="28"/>
          <w:szCs w:val="28"/>
        </w:rPr>
        <w:t xml:space="preserve"> используется расширительная трактовка, цель которой – раскрыть истинный смысл правовой нормы, который является более широким, чем её буквальное значение. При этом крайне важно, чтобы в процессе такого толкования заложенный законодателем смысл оставался неизменным. Интерпретатор должен выбирать вариант разъяснения в рамках закона, а не </w:t>
      </w:r>
      <w:proofErr w:type="gramStart"/>
      <w:r w:rsidR="00FC5CC0" w:rsidRPr="00777C68">
        <w:rPr>
          <w:rFonts w:ascii="Times New Roman" w:eastAsia="Times New Roman" w:hAnsi="Times New Roman"/>
          <w:color w:val="000000" w:themeColor="text1"/>
          <w:sz w:val="28"/>
          <w:szCs w:val="28"/>
        </w:rPr>
        <w:t>вне</w:t>
      </w:r>
      <w:proofErr w:type="gramEnd"/>
      <w:r w:rsidR="00FC5CC0" w:rsidRPr="00777C68">
        <w:rPr>
          <w:rFonts w:ascii="Times New Roman" w:eastAsia="Times New Roman" w:hAnsi="Times New Roman"/>
          <w:color w:val="000000" w:themeColor="text1"/>
          <w:sz w:val="28"/>
          <w:szCs w:val="28"/>
        </w:rPr>
        <w:t xml:space="preserve"> </w:t>
      </w:r>
      <w:proofErr w:type="gramStart"/>
      <w:r w:rsidR="00FC5CC0" w:rsidRPr="00777C68">
        <w:rPr>
          <w:rFonts w:ascii="Times New Roman" w:eastAsia="Times New Roman" w:hAnsi="Times New Roman"/>
          <w:color w:val="000000" w:themeColor="text1"/>
          <w:sz w:val="28"/>
          <w:szCs w:val="28"/>
        </w:rPr>
        <w:t>его</w:t>
      </w:r>
      <w:proofErr w:type="gramEnd"/>
      <w:r w:rsidR="00FC5CC0" w:rsidRPr="00777C68">
        <w:rPr>
          <w:rFonts w:ascii="Times New Roman" w:eastAsia="Times New Roman" w:hAnsi="Times New Roman"/>
          <w:color w:val="000000" w:themeColor="text1"/>
          <w:sz w:val="28"/>
          <w:szCs w:val="28"/>
        </w:rPr>
        <w:t>.</w:t>
      </w:r>
      <w:r w:rsidR="0058493B" w:rsidRPr="00777C68">
        <w:rPr>
          <w:rFonts w:ascii="Times New Roman" w:eastAsia="Times New Roman" w:hAnsi="Times New Roman"/>
          <w:color w:val="000000" w:themeColor="text1"/>
          <w:sz w:val="28"/>
          <w:szCs w:val="28"/>
        </w:rPr>
        <w:t xml:space="preserve"> </w:t>
      </w:r>
      <w:r w:rsidR="00FC5CC0" w:rsidRPr="00777C68">
        <w:rPr>
          <w:rFonts w:ascii="Times New Roman" w:eastAsia="Times New Roman" w:hAnsi="Times New Roman"/>
          <w:color w:val="000000" w:themeColor="text1"/>
          <w:sz w:val="28"/>
          <w:szCs w:val="28"/>
        </w:rPr>
        <w:t>При этом в основе интерпретации должен оставаться общий смысл нормы, которы</w:t>
      </w:r>
      <w:r w:rsidR="00D27668" w:rsidRPr="00777C68">
        <w:rPr>
          <w:rFonts w:ascii="Times New Roman" w:eastAsia="Times New Roman" w:hAnsi="Times New Roman"/>
          <w:color w:val="000000" w:themeColor="text1"/>
          <w:sz w:val="28"/>
          <w:szCs w:val="28"/>
        </w:rPr>
        <w:t>й и определяет ее основную цель</w:t>
      </w:r>
      <w:r w:rsidR="00DD4BD4" w:rsidRPr="00777C68">
        <w:rPr>
          <w:rFonts w:ascii="Times New Roman" w:eastAsia="Times New Roman" w:hAnsi="Times New Roman"/>
          <w:color w:val="000000" w:themeColor="text1"/>
          <w:sz w:val="28"/>
          <w:szCs w:val="28"/>
        </w:rPr>
        <w:t>.</w:t>
      </w:r>
      <w:r w:rsidR="00851096" w:rsidRPr="00777C68">
        <w:rPr>
          <w:rFonts w:ascii="Times New Roman" w:eastAsia="Times New Roman" w:hAnsi="Times New Roman"/>
          <w:color w:val="000000" w:themeColor="text1"/>
          <w:sz w:val="28"/>
          <w:szCs w:val="28"/>
        </w:rPr>
        <w:t xml:space="preserve"> </w:t>
      </w:r>
    </w:p>
    <w:p w:rsidR="00851096" w:rsidRPr="00777C68" w:rsidRDefault="00851096" w:rsidP="00881E37">
      <w:pPr>
        <w:ind w:firstLine="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Расширительное толкование осуществляется судами и в результате применения конституционных норм о правах человека и основных свободах, когда путем судебного правотворчества дополнительно определяется их содержание. Например, Европейский суд по делу </w:t>
      </w:r>
      <w:proofErr w:type="spellStart"/>
      <w:r w:rsidRPr="00777C68">
        <w:rPr>
          <w:rFonts w:ascii="Times New Roman" w:eastAsia="Times New Roman" w:hAnsi="Times New Roman"/>
          <w:color w:val="000000" w:themeColor="text1"/>
          <w:sz w:val="28"/>
          <w:szCs w:val="28"/>
        </w:rPr>
        <w:t>Yvonne</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van</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Duyn</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v</w:t>
      </w:r>
      <w:proofErr w:type="spellEnd"/>
      <w:r w:rsidRPr="00777C68">
        <w:rPr>
          <w:rFonts w:ascii="Times New Roman" w:eastAsia="Times New Roman" w:hAnsi="Times New Roman"/>
          <w:color w:val="000000" w:themeColor="text1"/>
          <w:sz w:val="28"/>
          <w:szCs w:val="28"/>
        </w:rPr>
        <w:t xml:space="preserve">. </w:t>
      </w:r>
      <w:proofErr w:type="spellStart"/>
      <w:proofErr w:type="gramStart"/>
      <w:r w:rsidRPr="00777C68">
        <w:rPr>
          <w:rFonts w:ascii="Times New Roman" w:eastAsia="Times New Roman" w:hAnsi="Times New Roman"/>
          <w:color w:val="000000" w:themeColor="text1"/>
          <w:sz w:val="28"/>
          <w:szCs w:val="28"/>
        </w:rPr>
        <w:t>Home</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Office</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Case</w:t>
      </w:r>
      <w:proofErr w:type="spellEnd"/>
      <w:r w:rsidRPr="00777C68">
        <w:rPr>
          <w:rFonts w:ascii="Times New Roman" w:eastAsia="Times New Roman" w:hAnsi="Times New Roman"/>
          <w:color w:val="000000" w:themeColor="text1"/>
          <w:sz w:val="28"/>
          <w:szCs w:val="28"/>
        </w:rPr>
        <w:t xml:space="preserve"> 41/74 </w:t>
      </w:r>
      <w:proofErr w:type="spellStart"/>
      <w:r w:rsidRPr="00777C68">
        <w:rPr>
          <w:rFonts w:ascii="Times New Roman" w:eastAsia="Times New Roman" w:hAnsi="Times New Roman"/>
          <w:color w:val="000000" w:themeColor="text1"/>
          <w:sz w:val="28"/>
          <w:szCs w:val="28"/>
        </w:rPr>
        <w:t>van</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Duyn</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v</w:t>
      </w:r>
      <w:proofErr w:type="spellEnd"/>
      <w:r w:rsidRPr="00777C68">
        <w:rPr>
          <w:rFonts w:ascii="Times New Roman" w:eastAsia="Times New Roman" w:hAnsi="Times New Roman"/>
          <w:color w:val="000000" w:themeColor="text1"/>
          <w:sz w:val="28"/>
          <w:szCs w:val="28"/>
        </w:rPr>
        <w:t>.</w:t>
      </w:r>
      <w:proofErr w:type="gramEnd"/>
      <w:r w:rsidRPr="00777C68">
        <w:rPr>
          <w:rFonts w:ascii="Times New Roman" w:eastAsia="Times New Roman" w:hAnsi="Times New Roman"/>
          <w:color w:val="000000" w:themeColor="text1"/>
          <w:sz w:val="28"/>
          <w:szCs w:val="28"/>
        </w:rPr>
        <w:t xml:space="preserve"> </w:t>
      </w:r>
      <w:proofErr w:type="spellStart"/>
      <w:proofErr w:type="gramStart"/>
      <w:r w:rsidRPr="00777C68">
        <w:rPr>
          <w:rFonts w:ascii="Times New Roman" w:eastAsia="Times New Roman" w:hAnsi="Times New Roman"/>
          <w:color w:val="000000" w:themeColor="text1"/>
          <w:sz w:val="28"/>
          <w:szCs w:val="28"/>
        </w:rPr>
        <w:t>Home</w:t>
      </w:r>
      <w:proofErr w:type="spellEnd"/>
      <w:r w:rsidRPr="00777C68">
        <w:rPr>
          <w:rFonts w:ascii="Times New Roman" w:eastAsia="Times New Roman" w:hAnsi="Times New Roman"/>
          <w:color w:val="000000" w:themeColor="text1"/>
          <w:sz w:val="28"/>
          <w:szCs w:val="28"/>
        </w:rPr>
        <w:t xml:space="preserve"> </w:t>
      </w:r>
      <w:proofErr w:type="spellStart"/>
      <w:r w:rsidRPr="00777C68">
        <w:rPr>
          <w:rFonts w:ascii="Times New Roman" w:eastAsia="Times New Roman" w:hAnsi="Times New Roman"/>
          <w:color w:val="000000" w:themeColor="text1"/>
          <w:sz w:val="28"/>
          <w:szCs w:val="28"/>
        </w:rPr>
        <w:t>Office</w:t>
      </w:r>
      <w:proofErr w:type="spellEnd"/>
      <w:r w:rsidRPr="00777C68">
        <w:rPr>
          <w:rFonts w:ascii="Times New Roman" w:eastAsia="Times New Roman" w:hAnsi="Times New Roman"/>
          <w:color w:val="000000" w:themeColor="text1"/>
          <w:sz w:val="28"/>
          <w:szCs w:val="28"/>
        </w:rPr>
        <w:t xml:space="preserve">) установил новое </w:t>
      </w:r>
      <w:proofErr w:type="spellStart"/>
      <w:r w:rsidRPr="00777C68">
        <w:rPr>
          <w:rFonts w:ascii="Times New Roman" w:eastAsia="Times New Roman" w:hAnsi="Times New Roman"/>
          <w:color w:val="000000" w:themeColor="text1"/>
          <w:sz w:val="28"/>
          <w:szCs w:val="28"/>
        </w:rPr>
        <w:t>правоположение</w:t>
      </w:r>
      <w:proofErr w:type="spellEnd"/>
      <w:r w:rsidRPr="00777C68">
        <w:rPr>
          <w:rFonts w:ascii="Times New Roman" w:eastAsia="Times New Roman" w:hAnsi="Times New Roman"/>
          <w:color w:val="000000" w:themeColor="text1"/>
          <w:sz w:val="28"/>
          <w:szCs w:val="28"/>
        </w:rPr>
        <w:t xml:space="preserve"> в результате разъяснения содержания принципа юридической определенности, который, по его мнению, означает, что заинтересованным лицам следует иметь возможность полагаться на обязательства, взятые государством, даже если они содержатся в законодательном акте, который в целом не имеет автоматического прямого действия.</w:t>
      </w:r>
      <w:proofErr w:type="gramEnd"/>
      <w:r w:rsidRPr="00777C68">
        <w:rPr>
          <w:rFonts w:ascii="Times New Roman" w:eastAsia="Times New Roman" w:hAnsi="Times New Roman"/>
          <w:color w:val="000000" w:themeColor="text1"/>
          <w:sz w:val="28"/>
          <w:szCs w:val="28"/>
        </w:rPr>
        <w:t xml:space="preserve"> Такое действие указанного принципа связано </w:t>
      </w:r>
      <w:proofErr w:type="gramStart"/>
      <w:r w:rsidRPr="00777C68">
        <w:rPr>
          <w:rFonts w:ascii="Times New Roman" w:eastAsia="Times New Roman" w:hAnsi="Times New Roman"/>
          <w:color w:val="000000" w:themeColor="text1"/>
          <w:sz w:val="28"/>
          <w:szCs w:val="28"/>
        </w:rPr>
        <w:t>с</w:t>
      </w:r>
      <w:proofErr w:type="gramEnd"/>
      <w:r w:rsidRPr="00777C68">
        <w:rPr>
          <w:rFonts w:ascii="Times New Roman" w:eastAsia="Times New Roman" w:hAnsi="Times New Roman"/>
          <w:color w:val="000000" w:themeColor="text1"/>
          <w:sz w:val="28"/>
          <w:szCs w:val="28"/>
        </w:rPr>
        <w:t xml:space="preserve"> </w:t>
      </w:r>
      <w:proofErr w:type="gramStart"/>
      <w:r w:rsidRPr="00777C68">
        <w:rPr>
          <w:rFonts w:ascii="Times New Roman" w:eastAsia="Times New Roman" w:hAnsi="Times New Roman"/>
          <w:color w:val="000000" w:themeColor="text1"/>
          <w:sz w:val="28"/>
          <w:szCs w:val="28"/>
        </w:rPr>
        <w:t>другим</w:t>
      </w:r>
      <w:proofErr w:type="gramEnd"/>
      <w:r w:rsidRPr="00777C68">
        <w:rPr>
          <w:rFonts w:ascii="Times New Roman" w:eastAsia="Times New Roman" w:hAnsi="Times New Roman"/>
          <w:color w:val="000000" w:themeColor="text1"/>
          <w:sz w:val="28"/>
          <w:szCs w:val="28"/>
        </w:rPr>
        <w:t xml:space="preserve"> – с принципом ответственности, который заключается в том, что государство не может ссылаться на собственное нарушение обязательств для предотвращения ответственности. При этом при утверждении определенной концепции государством или органом публичной власти они будут считаться действующими противоправно, если отступят от такой политики или поведения. Ведь </w:t>
      </w:r>
      <w:r w:rsidRPr="00777C68">
        <w:rPr>
          <w:rFonts w:ascii="Times New Roman" w:eastAsia="Times New Roman" w:hAnsi="Times New Roman"/>
          <w:color w:val="000000" w:themeColor="text1"/>
          <w:sz w:val="28"/>
          <w:szCs w:val="28"/>
        </w:rPr>
        <w:lastRenderedPageBreak/>
        <w:t>утверждение последних дало основания для возникновения у физических лиц обоснованных ожиданий по соблюдению ими такой политики или поведения.</w:t>
      </w:r>
    </w:p>
    <w:p w:rsidR="00851096" w:rsidRPr="00777C68" w:rsidRDefault="00851096" w:rsidP="001E780A">
      <w:pPr>
        <w:spacing w:after="0"/>
        <w:ind w:firstLine="90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Как уже отмечалось, особую актуальность проблема дополнения закона приобретает в процессе преодоления пробелов в законодательстве. В связи с этим возникает вопрос о необходимости раскрытия особенностей толкования норм, применяемых по </w:t>
      </w:r>
      <w:proofErr w:type="spellStart"/>
      <w:r w:rsidRPr="00777C68">
        <w:rPr>
          <w:rFonts w:ascii="Times New Roman" w:eastAsia="Times New Roman" w:hAnsi="Times New Roman"/>
          <w:color w:val="000000" w:themeColor="text1"/>
          <w:sz w:val="28"/>
          <w:szCs w:val="28"/>
        </w:rPr>
        <w:t>аналогии</w:t>
      </w:r>
      <w:proofErr w:type="gramStart"/>
      <w:r w:rsidRPr="00777C68">
        <w:rPr>
          <w:rFonts w:ascii="Times New Roman" w:eastAsia="Times New Roman" w:hAnsi="Times New Roman"/>
          <w:color w:val="000000" w:themeColor="text1"/>
          <w:sz w:val="28"/>
          <w:szCs w:val="28"/>
        </w:rPr>
        <w:t>.С</w:t>
      </w:r>
      <w:proofErr w:type="gramEnd"/>
      <w:r w:rsidRPr="00777C68">
        <w:rPr>
          <w:rFonts w:ascii="Times New Roman" w:eastAsia="Times New Roman" w:hAnsi="Times New Roman"/>
          <w:color w:val="000000" w:themeColor="text1"/>
          <w:sz w:val="28"/>
          <w:szCs w:val="28"/>
        </w:rPr>
        <w:t>реди</w:t>
      </w:r>
      <w:proofErr w:type="spellEnd"/>
      <w:r w:rsidRPr="00777C68">
        <w:rPr>
          <w:rFonts w:ascii="Times New Roman" w:eastAsia="Times New Roman" w:hAnsi="Times New Roman"/>
          <w:color w:val="000000" w:themeColor="text1"/>
          <w:sz w:val="28"/>
          <w:szCs w:val="28"/>
        </w:rPr>
        <w:t xml:space="preserve"> юристов-теоретиков распространена точка зрения, согласно которой, используя закон по аналогии, суд или другой правоприменительный орган должен трактовать его так же, как и при обычном применении этой нормы, поскольку недопустимо приспособление правовой нормы к аналогичным отношениям путем иной её интерпретации, перенесение её в область иных правоотношений. Итак, смысл правовой нормы при ее применении по аналогии искажать недопустимо. В то же время надо иметь в виду, что каждая норма имеет свою отраслевую (</w:t>
      </w:r>
      <w:proofErr w:type="spellStart"/>
      <w:r w:rsidRPr="00777C68">
        <w:rPr>
          <w:rFonts w:ascii="Times New Roman" w:eastAsia="Times New Roman" w:hAnsi="Times New Roman"/>
          <w:color w:val="000000" w:themeColor="text1"/>
          <w:sz w:val="28"/>
          <w:szCs w:val="28"/>
        </w:rPr>
        <w:t>подотраслевую</w:t>
      </w:r>
      <w:proofErr w:type="spellEnd"/>
      <w:r w:rsidRPr="00777C68">
        <w:rPr>
          <w:rFonts w:ascii="Times New Roman" w:eastAsia="Times New Roman" w:hAnsi="Times New Roman"/>
          <w:color w:val="000000" w:themeColor="text1"/>
          <w:sz w:val="28"/>
          <w:szCs w:val="28"/>
        </w:rPr>
        <w:t xml:space="preserve">) и институциональную принадлежность и объясняется во взаимосвязи с другими, содержащимися в соответствующей отрасли или институте. При использовании аналогии норма права заимствуется и как бы трансформируется правоприменительным органом в правовой институт, в котором существует пробел. Из этого следует, что в конкретной ситуации такая норма должна истолковываться не как часть института, из которого она заимствована, а как составляющая того, пробел в котором она призвана преодолеть. Таким образом, применяемая по аналогии норма в некотором смысле подлежит адаптации органом </w:t>
      </w:r>
      <w:proofErr w:type="spellStart"/>
      <w:r w:rsidRPr="00777C68">
        <w:rPr>
          <w:rFonts w:ascii="Times New Roman" w:eastAsia="Times New Roman" w:hAnsi="Times New Roman"/>
          <w:color w:val="000000" w:themeColor="text1"/>
          <w:sz w:val="28"/>
          <w:szCs w:val="28"/>
        </w:rPr>
        <w:t>правоприменения</w:t>
      </w:r>
      <w:proofErr w:type="spellEnd"/>
      <w:r w:rsidRPr="00777C68">
        <w:rPr>
          <w:rFonts w:ascii="Times New Roman" w:eastAsia="Times New Roman" w:hAnsi="Times New Roman"/>
          <w:color w:val="000000" w:themeColor="text1"/>
          <w:sz w:val="28"/>
          <w:szCs w:val="28"/>
        </w:rPr>
        <w:t>.</w:t>
      </w:r>
    </w:p>
    <w:p w:rsidR="00851096" w:rsidRPr="00777C68" w:rsidRDefault="00851096" w:rsidP="001E780A">
      <w:pPr>
        <w:spacing w:after="0"/>
        <w:ind w:firstLine="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t xml:space="preserve">Не менее значимым представляется вопрос официального толкования, играющего чрезвычайно важную, а иногда и определяющую роль в праве. Связано это с тем, что случае аутентичной трактовки – довольно редкое </w:t>
      </w:r>
      <w:r w:rsidRPr="00777C68">
        <w:rPr>
          <w:rFonts w:ascii="Times New Roman" w:eastAsia="Times New Roman" w:hAnsi="Times New Roman"/>
          <w:color w:val="000000" w:themeColor="text1"/>
          <w:sz w:val="28"/>
          <w:szCs w:val="28"/>
        </w:rPr>
        <w:lastRenderedPageBreak/>
        <w:t>явление, поэтому вполне логично, что особое значение приобретают так называемые официальные разъяснения, предоставля</w:t>
      </w:r>
      <w:r w:rsidR="00FD2CE0" w:rsidRPr="00777C68">
        <w:rPr>
          <w:rFonts w:ascii="Times New Roman" w:eastAsia="Times New Roman" w:hAnsi="Times New Roman"/>
          <w:color w:val="000000" w:themeColor="text1"/>
          <w:sz w:val="28"/>
          <w:szCs w:val="28"/>
        </w:rPr>
        <w:t xml:space="preserve">емые высшими судебными органами предоставление которых состоит, прежде всего, в необходимости обеспечения единообразного понимания закона и оперирования им, благодаря чему достигается стабильность в </w:t>
      </w:r>
      <w:proofErr w:type="spellStart"/>
      <w:r w:rsidR="00FD2CE0" w:rsidRPr="00777C68">
        <w:rPr>
          <w:rFonts w:ascii="Times New Roman" w:eastAsia="Times New Roman" w:hAnsi="Times New Roman"/>
          <w:color w:val="000000" w:themeColor="text1"/>
          <w:sz w:val="28"/>
          <w:szCs w:val="28"/>
        </w:rPr>
        <w:t>развитии</w:t>
      </w:r>
      <w:proofErr w:type="gramStart"/>
      <w:r w:rsidR="001E780A">
        <w:rPr>
          <w:rFonts w:ascii="Times New Roman" w:eastAsia="Times New Roman" w:hAnsi="Times New Roman"/>
          <w:color w:val="000000" w:themeColor="text1"/>
          <w:sz w:val="28"/>
          <w:szCs w:val="28"/>
        </w:rPr>
        <w:t>.</w:t>
      </w:r>
      <w:r w:rsidRPr="00777C68">
        <w:rPr>
          <w:rFonts w:ascii="Times New Roman" w:eastAsia="Times New Roman" w:hAnsi="Times New Roman"/>
          <w:color w:val="000000" w:themeColor="text1"/>
          <w:sz w:val="28"/>
          <w:szCs w:val="28"/>
        </w:rPr>
        <w:t>В</w:t>
      </w:r>
      <w:proofErr w:type="gramEnd"/>
      <w:r w:rsidRPr="00777C68">
        <w:rPr>
          <w:rFonts w:ascii="Times New Roman" w:eastAsia="Times New Roman" w:hAnsi="Times New Roman"/>
          <w:color w:val="000000" w:themeColor="text1"/>
          <w:sz w:val="28"/>
          <w:szCs w:val="28"/>
        </w:rPr>
        <w:t>месте</w:t>
      </w:r>
      <w:proofErr w:type="spellEnd"/>
      <w:r w:rsidRPr="00777C68">
        <w:rPr>
          <w:rFonts w:ascii="Times New Roman" w:eastAsia="Times New Roman" w:hAnsi="Times New Roman"/>
          <w:color w:val="000000" w:themeColor="text1"/>
          <w:sz w:val="28"/>
          <w:szCs w:val="28"/>
        </w:rPr>
        <w:t xml:space="preserve"> с тем надо обратить внимание на то, что правовые позиции, закрепленные в таких </w:t>
      </w:r>
      <w:proofErr w:type="gramStart"/>
      <w:r w:rsidRPr="00777C68">
        <w:rPr>
          <w:rFonts w:ascii="Times New Roman" w:eastAsia="Times New Roman" w:hAnsi="Times New Roman"/>
          <w:color w:val="000000" w:themeColor="text1"/>
          <w:sz w:val="28"/>
          <w:szCs w:val="28"/>
        </w:rPr>
        <w:t>рекомендациях</w:t>
      </w:r>
      <w:proofErr w:type="gramEnd"/>
      <w:r w:rsidRPr="00777C68">
        <w:rPr>
          <w:rFonts w:ascii="Times New Roman" w:eastAsia="Times New Roman" w:hAnsi="Times New Roman"/>
          <w:color w:val="000000" w:themeColor="text1"/>
          <w:sz w:val="28"/>
          <w:szCs w:val="28"/>
        </w:rPr>
        <w:t xml:space="preserve"> высших специализированных судов по вопросам применения законодательства, источником права признаваться не могут, так как представляют собой не что иное, как авторитетно-эталонное </w:t>
      </w:r>
      <w:proofErr w:type="spellStart"/>
      <w:r w:rsidRPr="00777C68">
        <w:rPr>
          <w:rFonts w:ascii="Times New Roman" w:eastAsia="Times New Roman" w:hAnsi="Times New Roman"/>
          <w:color w:val="000000" w:themeColor="text1"/>
          <w:sz w:val="28"/>
          <w:szCs w:val="28"/>
        </w:rPr>
        <w:t>правоприменение</w:t>
      </w:r>
      <w:proofErr w:type="spellEnd"/>
      <w:r w:rsidRPr="00777C68">
        <w:rPr>
          <w:rFonts w:ascii="Times New Roman" w:eastAsia="Times New Roman" w:hAnsi="Times New Roman"/>
          <w:color w:val="000000" w:themeColor="text1"/>
          <w:sz w:val="28"/>
          <w:szCs w:val="28"/>
        </w:rPr>
        <w:t xml:space="preserve"> нормативных правовых актов. Значительную роль официальное толкование последних играет также и в случае наличия формальных пробелов, когда с помощью интерпретации нормам права предоставляется более современное правовое оформление. Такая деятельность, как правило, связана с трактовкой соответствующих норм права, предоставлением им более широкого или узкого значения в зависимости от степени изменения сущности регулируемых ими отношений </w:t>
      </w:r>
    </w:p>
    <w:p w:rsidR="00851096" w:rsidRPr="00777C68" w:rsidRDefault="00851096" w:rsidP="00881E37">
      <w:pPr>
        <w:spacing w:after="0"/>
        <w:rPr>
          <w:rFonts w:ascii="Times New Roman" w:eastAsia="Times New Roman" w:hAnsi="Times New Roman"/>
          <w:color w:val="000000" w:themeColor="text1"/>
          <w:sz w:val="28"/>
          <w:szCs w:val="28"/>
        </w:rPr>
      </w:pPr>
    </w:p>
    <w:p w:rsidR="00851096" w:rsidRPr="00777C68" w:rsidRDefault="00851096" w:rsidP="00881E37">
      <w:pPr>
        <w:spacing w:after="0"/>
        <w:ind w:firstLine="900"/>
        <w:rPr>
          <w:rFonts w:ascii="Times New Roman" w:eastAsia="Times New Roman" w:hAnsi="Times New Roman"/>
          <w:color w:val="000000" w:themeColor="text1"/>
          <w:sz w:val="28"/>
          <w:szCs w:val="28"/>
        </w:rPr>
      </w:pPr>
      <w:proofErr w:type="gramStart"/>
      <w:r w:rsidRPr="00777C68">
        <w:rPr>
          <w:rFonts w:ascii="Times New Roman" w:eastAsia="Times New Roman" w:hAnsi="Times New Roman"/>
          <w:color w:val="000000" w:themeColor="text1"/>
          <w:sz w:val="28"/>
          <w:szCs w:val="28"/>
        </w:rPr>
        <w:t xml:space="preserve">В объективной действительности любой интерпретационный акт имеет вспомогательный характер по отношению к имеющемуся правовому акту – предмету толкования, что находит свое проявление в применении соответствующих его норм, в результате чего образуются так называемые казуальные нормы (их еще называют «вторичные»), которыми оперируют с целью разрешения определенного правового спора, конкретного случая </w:t>
      </w:r>
      <w:r w:rsidRPr="00777C68">
        <w:rPr>
          <w:rStyle w:val="af0"/>
          <w:rFonts w:ascii="Times New Roman" w:eastAsia="Times New Roman" w:hAnsi="Times New Roman"/>
          <w:color w:val="000000" w:themeColor="text1"/>
          <w:sz w:val="28"/>
          <w:szCs w:val="28"/>
        </w:rPr>
        <w:footnoteReference w:id="22"/>
      </w:r>
      <w:r w:rsidRPr="00777C68">
        <w:rPr>
          <w:rFonts w:ascii="Times New Roman" w:eastAsia="Times New Roman" w:hAnsi="Times New Roman"/>
          <w:color w:val="000000" w:themeColor="text1"/>
          <w:sz w:val="28"/>
          <w:szCs w:val="28"/>
        </w:rPr>
        <w:t xml:space="preserve">. Элемент судейского правотворчества является особенно заметным при </w:t>
      </w:r>
      <w:r w:rsidRPr="00777C68">
        <w:rPr>
          <w:rFonts w:ascii="Times New Roman" w:eastAsia="Times New Roman" w:hAnsi="Times New Roman"/>
          <w:color w:val="000000" w:themeColor="text1"/>
          <w:sz w:val="28"/>
          <w:szCs w:val="28"/>
        </w:rPr>
        <w:lastRenderedPageBreak/>
        <w:t>разрешении так называемых сложных дел</w:t>
      </w:r>
      <w:proofErr w:type="gramEnd"/>
      <w:r w:rsidRPr="00777C68">
        <w:rPr>
          <w:rFonts w:ascii="Times New Roman" w:eastAsia="Times New Roman" w:hAnsi="Times New Roman"/>
          <w:color w:val="000000" w:themeColor="text1"/>
          <w:sz w:val="28"/>
          <w:szCs w:val="28"/>
        </w:rPr>
        <w:t xml:space="preserve">, </w:t>
      </w:r>
      <w:proofErr w:type="gramStart"/>
      <w:r w:rsidRPr="00777C68">
        <w:rPr>
          <w:rFonts w:ascii="Times New Roman" w:eastAsia="Times New Roman" w:hAnsi="Times New Roman"/>
          <w:color w:val="000000" w:themeColor="text1"/>
          <w:sz w:val="28"/>
          <w:szCs w:val="28"/>
        </w:rPr>
        <w:t xml:space="preserve">которые не могут быть решены путем простого </w:t>
      </w:r>
      <w:proofErr w:type="spellStart"/>
      <w:r w:rsidRPr="00777C68">
        <w:rPr>
          <w:rFonts w:ascii="Times New Roman" w:eastAsia="Times New Roman" w:hAnsi="Times New Roman"/>
          <w:color w:val="000000" w:themeColor="text1"/>
          <w:sz w:val="28"/>
          <w:szCs w:val="28"/>
        </w:rPr>
        <w:t>нормоприменения</w:t>
      </w:r>
      <w:proofErr w:type="spellEnd"/>
      <w:r w:rsidRPr="00777C68">
        <w:rPr>
          <w:rFonts w:ascii="Times New Roman" w:eastAsia="Times New Roman" w:hAnsi="Times New Roman"/>
          <w:color w:val="000000" w:themeColor="text1"/>
          <w:sz w:val="28"/>
          <w:szCs w:val="28"/>
        </w:rPr>
        <w:t xml:space="preserve"> и рассматриваются в условиях наличия таких недостатков правовой системы, как нечеткость правовых предписаний, неоднозначность их понимания, наличие пробелов в правовой регламентации отношений и т.д. При разрешении этой категории дел судья использует расширенное правотворческое толкование нормы права, применяет аналогию права и закона, осуществляет судебную дискрецию, т.е. выбирает одно из нескольких правомерных решений</w:t>
      </w:r>
      <w:proofErr w:type="gramEnd"/>
      <w:r w:rsidRPr="00777C68">
        <w:rPr>
          <w:rFonts w:ascii="Times New Roman" w:eastAsia="Times New Roman" w:hAnsi="Times New Roman"/>
          <w:color w:val="000000" w:themeColor="text1"/>
          <w:sz w:val="28"/>
          <w:szCs w:val="28"/>
        </w:rPr>
        <w:t xml:space="preserve">. Взаимодействия правотворческой функции   судебной   власти   </w:t>
      </w:r>
      <w:proofErr w:type="gramStart"/>
      <w:r w:rsidRPr="00777C68">
        <w:rPr>
          <w:rFonts w:ascii="Times New Roman" w:eastAsia="Times New Roman" w:hAnsi="Times New Roman"/>
          <w:color w:val="000000" w:themeColor="text1"/>
          <w:sz w:val="28"/>
          <w:szCs w:val="28"/>
        </w:rPr>
        <w:t>с</w:t>
      </w:r>
      <w:proofErr w:type="gramEnd"/>
      <w:r w:rsidRPr="00777C68">
        <w:rPr>
          <w:rFonts w:ascii="Times New Roman" w:eastAsia="Times New Roman" w:hAnsi="Times New Roman"/>
          <w:color w:val="000000" w:themeColor="text1"/>
          <w:sz w:val="28"/>
          <w:szCs w:val="28"/>
        </w:rPr>
        <w:t xml:space="preserve"> правоприменительной и интерпретационной.  Некоторые юристы высказывают мнение о тождественности судебного правотворчества и </w:t>
      </w:r>
      <w:proofErr w:type="spellStart"/>
      <w:r w:rsidRPr="00777C68">
        <w:rPr>
          <w:rFonts w:ascii="Times New Roman" w:eastAsia="Times New Roman" w:hAnsi="Times New Roman"/>
          <w:color w:val="000000" w:themeColor="text1"/>
          <w:sz w:val="28"/>
          <w:szCs w:val="28"/>
        </w:rPr>
        <w:t>правотолкования</w:t>
      </w:r>
      <w:proofErr w:type="spellEnd"/>
      <w:r w:rsidRPr="00777C68">
        <w:rPr>
          <w:rFonts w:ascii="Times New Roman" w:eastAsia="Times New Roman" w:hAnsi="Times New Roman"/>
          <w:color w:val="000000" w:themeColor="text1"/>
          <w:sz w:val="28"/>
          <w:szCs w:val="28"/>
        </w:rPr>
        <w:t xml:space="preserve">. В основании проблемы отождествления этих двух понятий лежат 2 группы причин. Первая из них связана с особенностями судебной деятельности в правовых системах англо-американского типа, где, в отличие от романо-германского права, не хватает четкого разграничения между правотворческой и </w:t>
      </w:r>
      <w:proofErr w:type="spellStart"/>
      <w:r w:rsidRPr="00777C68">
        <w:rPr>
          <w:rFonts w:ascii="Times New Roman" w:eastAsia="Times New Roman" w:hAnsi="Times New Roman"/>
          <w:color w:val="000000" w:themeColor="text1"/>
          <w:sz w:val="28"/>
          <w:szCs w:val="28"/>
        </w:rPr>
        <w:t>правотолковательной</w:t>
      </w:r>
      <w:proofErr w:type="spellEnd"/>
      <w:r w:rsidRPr="00777C68">
        <w:rPr>
          <w:rFonts w:ascii="Times New Roman" w:eastAsia="Times New Roman" w:hAnsi="Times New Roman"/>
          <w:color w:val="000000" w:themeColor="text1"/>
          <w:sz w:val="28"/>
          <w:szCs w:val="28"/>
        </w:rPr>
        <w:t xml:space="preserve"> деятельностью судебных органов. Иные причины смешивания этих 2-х рассматриваемых категорий заключаются в факторах, вызывающих необходимость наделения судебных органов правотворческой функцией. Таким обстоятельством выступает, прежде всего, неопределенность содержания нормативных предписаний, которыми суд должен оперировать в процессе осуществления правосудия. </w:t>
      </w:r>
      <w:proofErr w:type="gramStart"/>
      <w:r w:rsidRPr="00777C68">
        <w:rPr>
          <w:rFonts w:ascii="Times New Roman" w:eastAsia="Times New Roman" w:hAnsi="Times New Roman"/>
          <w:color w:val="000000" w:themeColor="text1"/>
          <w:sz w:val="28"/>
          <w:szCs w:val="28"/>
        </w:rPr>
        <w:t xml:space="preserve">Вот почему во избежание отождествления понятий «судебное правотворчество» и «интерпретационная деятельность», а также с целью формулировки общей конструкции «судебное правотворчество» в юридической литературе единственным условием существования последней предлагается установить наличие пробелов в правовом регулировании, которые и выявляют </w:t>
      </w:r>
      <w:proofErr w:type="spellStart"/>
      <w:r w:rsidRPr="00777C68">
        <w:rPr>
          <w:rFonts w:ascii="Times New Roman" w:eastAsia="Times New Roman" w:hAnsi="Times New Roman"/>
          <w:color w:val="000000" w:themeColor="text1"/>
          <w:sz w:val="28"/>
          <w:szCs w:val="28"/>
        </w:rPr>
        <w:t>юрисдикционные</w:t>
      </w:r>
      <w:proofErr w:type="spellEnd"/>
      <w:r w:rsidRPr="00777C68">
        <w:rPr>
          <w:rFonts w:ascii="Times New Roman" w:eastAsia="Times New Roman" w:hAnsi="Times New Roman"/>
          <w:color w:val="000000" w:themeColor="text1"/>
          <w:sz w:val="28"/>
          <w:szCs w:val="28"/>
        </w:rPr>
        <w:t xml:space="preserve"> органы при отправлении правосудия.</w:t>
      </w:r>
      <w:proofErr w:type="gramEnd"/>
    </w:p>
    <w:p w:rsidR="00851096" w:rsidRPr="00777C68" w:rsidRDefault="00851096" w:rsidP="00881E37">
      <w:pPr>
        <w:spacing w:after="0"/>
        <w:rPr>
          <w:rFonts w:ascii="Times New Roman" w:eastAsia="Times New Roman" w:hAnsi="Times New Roman"/>
          <w:color w:val="000000" w:themeColor="text1"/>
          <w:sz w:val="28"/>
          <w:szCs w:val="28"/>
        </w:rPr>
      </w:pPr>
      <w:r w:rsidRPr="00777C68">
        <w:rPr>
          <w:rFonts w:ascii="Times New Roman" w:eastAsia="Times New Roman" w:hAnsi="Times New Roman"/>
          <w:color w:val="000000" w:themeColor="text1"/>
          <w:sz w:val="28"/>
          <w:szCs w:val="28"/>
        </w:rPr>
        <w:lastRenderedPageBreak/>
        <w:t xml:space="preserve">Таким </w:t>
      </w:r>
      <w:proofErr w:type="gramStart"/>
      <w:r w:rsidRPr="00777C68">
        <w:rPr>
          <w:rFonts w:ascii="Times New Roman" w:eastAsia="Times New Roman" w:hAnsi="Times New Roman"/>
          <w:color w:val="000000" w:themeColor="text1"/>
          <w:sz w:val="28"/>
          <w:szCs w:val="28"/>
        </w:rPr>
        <w:t>образом</w:t>
      </w:r>
      <w:proofErr w:type="gramEnd"/>
      <w:r w:rsidRPr="00777C68">
        <w:rPr>
          <w:rFonts w:ascii="Times New Roman" w:eastAsia="Times New Roman" w:hAnsi="Times New Roman"/>
          <w:color w:val="000000" w:themeColor="text1"/>
          <w:sz w:val="28"/>
          <w:szCs w:val="28"/>
        </w:rPr>
        <w:t xml:space="preserve"> применение толкования в праве судебными и иными органами играет большую роль в рамках рассматриваемой в данной работе проблеме. С помощью этой процедуры реализуется один из способов развития права, согласно которому суд уполномочен осуществлять поиски права за пределами буквального смысла закона. Данная процедура позволяет суду путем интерпретации существующих норм, их разъяснению преодолевать пробелы в праве. Именно это позволяет правоприменительным органам обеспечить разрешение юридических дел в строгом соответствии конституционным принципам равенства, правовой определенности, законности и верховенства права</w:t>
      </w:r>
    </w:p>
    <w:p w:rsidR="00AE604E" w:rsidRPr="00777C68" w:rsidRDefault="00AE604E"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AE604E" w:rsidRPr="00777C68" w:rsidRDefault="00AE604E"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AE604E" w:rsidRPr="00777C68" w:rsidRDefault="00AE604E"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0735FE" w:rsidRPr="00777C68" w:rsidRDefault="000735FE"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2C7A80" w:rsidRDefault="002C7A80"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2C7A80" w:rsidRDefault="002C7A80" w:rsidP="00881E37">
      <w:pPr>
        <w:pStyle w:val="a5"/>
        <w:shd w:val="clear" w:color="auto" w:fill="FFFFFF"/>
        <w:spacing w:before="0" w:beforeAutospacing="0" w:after="0" w:afterAutospacing="0" w:line="360" w:lineRule="auto"/>
        <w:ind w:firstLine="0"/>
        <w:jc w:val="center"/>
        <w:textAlignment w:val="baseline"/>
        <w:rPr>
          <w:b/>
          <w:color w:val="000000" w:themeColor="text1"/>
          <w:sz w:val="28"/>
          <w:szCs w:val="28"/>
        </w:rPr>
      </w:pPr>
    </w:p>
    <w:p w:rsidR="00F81A0D" w:rsidRDefault="00F81A0D" w:rsidP="00F81A0D">
      <w:pPr>
        <w:pStyle w:val="a5"/>
        <w:shd w:val="clear" w:color="auto" w:fill="FFFFFF"/>
        <w:spacing w:before="0" w:beforeAutospacing="0" w:after="0" w:afterAutospacing="0" w:line="360" w:lineRule="auto"/>
        <w:ind w:firstLine="0"/>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r>
        <w:rPr>
          <w:b/>
          <w:color w:val="000000" w:themeColor="text1"/>
          <w:sz w:val="28"/>
          <w:szCs w:val="28"/>
        </w:rPr>
        <w:tab/>
      </w: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B93FC5"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p>
    <w:p w:rsidR="00851096" w:rsidRPr="00777C68" w:rsidRDefault="00B93FC5" w:rsidP="00B93FC5">
      <w:pPr>
        <w:pStyle w:val="a5"/>
        <w:shd w:val="clear" w:color="auto" w:fill="FFFFFF"/>
        <w:tabs>
          <w:tab w:val="left" w:pos="3693"/>
          <w:tab w:val="center" w:pos="4677"/>
        </w:tabs>
        <w:spacing w:before="0" w:beforeAutospacing="0" w:after="0" w:afterAutospacing="0" w:line="360" w:lineRule="auto"/>
        <w:ind w:firstLine="0"/>
        <w:jc w:val="left"/>
        <w:textAlignment w:val="baseline"/>
        <w:rPr>
          <w:b/>
          <w:color w:val="000000" w:themeColor="text1"/>
          <w:sz w:val="28"/>
          <w:szCs w:val="28"/>
        </w:rPr>
      </w:pPr>
      <w:r>
        <w:rPr>
          <w:b/>
          <w:color w:val="000000" w:themeColor="text1"/>
          <w:sz w:val="28"/>
          <w:szCs w:val="28"/>
        </w:rPr>
        <w:lastRenderedPageBreak/>
        <w:tab/>
      </w:r>
      <w:r w:rsidR="00851096" w:rsidRPr="00777C68">
        <w:rPr>
          <w:b/>
          <w:color w:val="000000" w:themeColor="text1"/>
          <w:sz w:val="28"/>
          <w:szCs w:val="28"/>
        </w:rPr>
        <w:t>Заключение</w:t>
      </w:r>
    </w:p>
    <w:p w:rsidR="00AE604E" w:rsidRPr="001A4731" w:rsidRDefault="00AE604E" w:rsidP="00881E37">
      <w:pPr>
        <w:pStyle w:val="a5"/>
        <w:shd w:val="clear" w:color="auto" w:fill="FFFFFF"/>
        <w:spacing w:before="0" w:beforeAutospacing="0" w:after="0" w:afterAutospacing="0" w:line="360" w:lineRule="auto"/>
        <w:textAlignment w:val="baseline"/>
        <w:rPr>
          <w:color w:val="000000" w:themeColor="text1"/>
          <w:sz w:val="28"/>
          <w:szCs w:val="28"/>
        </w:rPr>
      </w:pPr>
    </w:p>
    <w:p w:rsidR="00851096" w:rsidRPr="00777C68" w:rsidRDefault="001A4731" w:rsidP="00881E37">
      <w:pPr>
        <w:pStyle w:val="a5"/>
        <w:shd w:val="clear" w:color="auto" w:fill="FFFFFF"/>
        <w:spacing w:before="0" w:beforeAutospacing="0" w:after="0" w:afterAutospacing="0" w:line="360" w:lineRule="auto"/>
        <w:textAlignment w:val="baseline"/>
        <w:rPr>
          <w:color w:val="000000" w:themeColor="text1"/>
          <w:sz w:val="28"/>
          <w:szCs w:val="28"/>
        </w:rPr>
      </w:pPr>
      <w:r>
        <w:rPr>
          <w:color w:val="000000" w:themeColor="text1"/>
          <w:sz w:val="28"/>
          <w:szCs w:val="28"/>
        </w:rPr>
        <w:t>Проблема пробелов а</w:t>
      </w:r>
      <w:r w:rsidR="00851096" w:rsidRPr="00777C68">
        <w:rPr>
          <w:color w:val="000000" w:themeColor="text1"/>
          <w:sz w:val="28"/>
          <w:szCs w:val="28"/>
        </w:rPr>
        <w:t xml:space="preserve">ктуальна уже на протяжении двух ста лет. Пробел в праве имеет негативное значение так, как полагает то, что часть отношений осталась </w:t>
      </w:r>
      <w:proofErr w:type="spellStart"/>
      <w:r w:rsidR="00851096" w:rsidRPr="00777C68">
        <w:rPr>
          <w:color w:val="000000" w:themeColor="text1"/>
          <w:sz w:val="28"/>
          <w:szCs w:val="28"/>
        </w:rPr>
        <w:t>неурегулированна</w:t>
      </w:r>
      <w:proofErr w:type="spellEnd"/>
      <w:r w:rsidR="00851096" w:rsidRPr="00777C68">
        <w:rPr>
          <w:color w:val="000000" w:themeColor="text1"/>
          <w:sz w:val="28"/>
          <w:szCs w:val="28"/>
        </w:rPr>
        <w:t xml:space="preserve"> нормой права, </w:t>
      </w:r>
      <w:proofErr w:type="gramStart"/>
      <w:r w:rsidR="00851096" w:rsidRPr="00777C68">
        <w:rPr>
          <w:color w:val="000000" w:themeColor="text1"/>
          <w:sz w:val="28"/>
          <w:szCs w:val="28"/>
        </w:rPr>
        <w:t>а</w:t>
      </w:r>
      <w:proofErr w:type="gramEnd"/>
      <w:r w:rsidR="00851096" w:rsidRPr="00777C68">
        <w:rPr>
          <w:color w:val="000000" w:themeColor="text1"/>
          <w:sz w:val="28"/>
          <w:szCs w:val="28"/>
        </w:rPr>
        <w:t xml:space="preserve"> следовательно принцип законности нарушается и авторитетность закона в жизни человека снижается. Наше государство встало на путь построения правового государства, где социальные ценности человека и гражданина будут стоять на первом месте. Пробелы в праве являются тем, самым барьером к построению правового государства, который необходимо если не преодолеть полностью, то максимально полностью уменьшить их.</w:t>
      </w:r>
      <w:r w:rsidR="00AD768D">
        <w:rPr>
          <w:color w:val="000000" w:themeColor="text1"/>
          <w:sz w:val="28"/>
          <w:szCs w:val="28"/>
        </w:rPr>
        <w:t xml:space="preserve"> В данной курсовой работе были р</w:t>
      </w:r>
      <w:r w:rsidR="00851096" w:rsidRPr="00777C68">
        <w:rPr>
          <w:color w:val="000000" w:themeColor="text1"/>
          <w:sz w:val="28"/>
          <w:szCs w:val="28"/>
        </w:rPr>
        <w:t xml:space="preserve">ассмотрено соотношение пробелов в праве и в законодательстве, была рассмотрено само понятие пробела с различных точек зрения известных учёных специалистов, а также рассмотрены  виды пробелов и основные причины их появления. Во второй части работы были рассмотрены способы устранения и преодоления пробелов в Законодательстве Российской Федерации. Было выяснено, что устранить пробел можно только одним способом – созданием нормы права, а для преодоления пробела в праве, в нашем государстве используют такие способы как </w:t>
      </w:r>
      <w:r>
        <w:rPr>
          <w:color w:val="000000" w:themeColor="text1"/>
          <w:sz w:val="28"/>
          <w:szCs w:val="28"/>
        </w:rPr>
        <w:t>а</w:t>
      </w:r>
      <w:r w:rsidR="00851096" w:rsidRPr="00777C68">
        <w:rPr>
          <w:color w:val="000000" w:themeColor="text1"/>
          <w:sz w:val="28"/>
          <w:szCs w:val="28"/>
        </w:rPr>
        <w:t xml:space="preserve">налогия в праве и </w:t>
      </w:r>
      <w:r>
        <w:rPr>
          <w:color w:val="000000" w:themeColor="text1"/>
          <w:sz w:val="28"/>
          <w:szCs w:val="28"/>
        </w:rPr>
        <w:t>а</w:t>
      </w:r>
      <w:r w:rsidR="00851096" w:rsidRPr="00777C68">
        <w:rPr>
          <w:color w:val="000000" w:themeColor="text1"/>
          <w:sz w:val="28"/>
          <w:szCs w:val="28"/>
        </w:rPr>
        <w:t xml:space="preserve">налогия в законе. Также было рассмотрена роль юридического толкования в механизме устранения пробелов в законодательстве Российской Федерации. Аналогия в праве и в законе тесно взаимодействуют. Если </w:t>
      </w:r>
      <w:proofErr w:type="spellStart"/>
      <w:r w:rsidR="00851096" w:rsidRPr="00777C68">
        <w:rPr>
          <w:color w:val="000000" w:themeColor="text1"/>
          <w:sz w:val="28"/>
          <w:szCs w:val="28"/>
        </w:rPr>
        <w:t>правоприминитель</w:t>
      </w:r>
      <w:proofErr w:type="spellEnd"/>
      <w:r w:rsidR="00851096" w:rsidRPr="00777C68">
        <w:rPr>
          <w:color w:val="000000" w:themeColor="text1"/>
          <w:sz w:val="28"/>
          <w:szCs w:val="28"/>
        </w:rPr>
        <w:t xml:space="preserve"> не может устранить пробел в праве при помощи нахождения аналогичной нормы закона, то он вынужден обратиться к праву и его основным принципам, здесь прослеживается связь с рассматриваемой в первой ча</w:t>
      </w:r>
      <w:r w:rsidR="00AD768D">
        <w:rPr>
          <w:color w:val="000000" w:themeColor="text1"/>
          <w:sz w:val="28"/>
          <w:szCs w:val="28"/>
        </w:rPr>
        <w:t>сти работы взаимосвязи понятий система законодательства и с</w:t>
      </w:r>
      <w:r w:rsidR="00851096" w:rsidRPr="00777C68">
        <w:rPr>
          <w:color w:val="000000" w:themeColor="text1"/>
          <w:sz w:val="28"/>
          <w:szCs w:val="28"/>
        </w:rPr>
        <w:t xml:space="preserve">истема права, где было определено их соотношение как форма и содержание. Также </w:t>
      </w:r>
      <w:proofErr w:type="spellStart"/>
      <w:r w:rsidR="00851096" w:rsidRPr="00777C68">
        <w:rPr>
          <w:color w:val="000000" w:themeColor="text1"/>
          <w:sz w:val="28"/>
          <w:szCs w:val="28"/>
        </w:rPr>
        <w:t>правоприминитель</w:t>
      </w:r>
      <w:proofErr w:type="spellEnd"/>
      <w:r w:rsidR="00851096" w:rsidRPr="00777C68">
        <w:rPr>
          <w:color w:val="000000" w:themeColor="text1"/>
          <w:sz w:val="28"/>
          <w:szCs w:val="28"/>
        </w:rPr>
        <w:t xml:space="preserve"> использует толкование, тем самым он интерпретирует </w:t>
      </w:r>
      <w:r w:rsidR="00851096" w:rsidRPr="00777C68">
        <w:rPr>
          <w:color w:val="000000" w:themeColor="text1"/>
          <w:sz w:val="28"/>
          <w:szCs w:val="28"/>
        </w:rPr>
        <w:lastRenderedPageBreak/>
        <w:t xml:space="preserve">существующие </w:t>
      </w:r>
      <w:proofErr w:type="gramStart"/>
      <w:r w:rsidR="00851096" w:rsidRPr="00777C68">
        <w:rPr>
          <w:color w:val="000000" w:themeColor="text1"/>
          <w:sz w:val="28"/>
          <w:szCs w:val="28"/>
        </w:rPr>
        <w:t>нормы</w:t>
      </w:r>
      <w:proofErr w:type="gramEnd"/>
      <w:r w:rsidR="00851096" w:rsidRPr="00777C68">
        <w:rPr>
          <w:color w:val="000000" w:themeColor="text1"/>
          <w:sz w:val="28"/>
          <w:szCs w:val="28"/>
        </w:rPr>
        <w:t xml:space="preserve"> расширяя либо ограничивая круг затрагиваемых нормой общественных отношений. Толкование позволяет разъяснить норму права, учитывая всю специфику, особенностей окружающего мира и общественных отношений, позволяет разъяснить максимально, возможно сократить те, случаи, когда общественные отношения не будут урегулированы нормой права. Даная курсовая работа отлично информирует о таком феномене нашего государства как пробел в праве и ясно указывает на существующие способы устранения и преодоления пробелов в праве</w:t>
      </w:r>
    </w:p>
    <w:p w:rsidR="00851096" w:rsidRPr="00777C68" w:rsidRDefault="00851096" w:rsidP="00881E37">
      <w:pPr>
        <w:pStyle w:val="a5"/>
        <w:shd w:val="clear" w:color="auto" w:fill="FFFFFF"/>
        <w:spacing w:before="0" w:beforeAutospacing="0" w:after="0" w:afterAutospacing="0" w:line="360" w:lineRule="auto"/>
        <w:textAlignment w:val="baseline"/>
        <w:rPr>
          <w:color w:val="000000" w:themeColor="text1"/>
          <w:sz w:val="28"/>
          <w:szCs w:val="28"/>
        </w:rPr>
      </w:pPr>
    </w:p>
    <w:p w:rsidR="001A4731" w:rsidRDefault="001A4731" w:rsidP="00881E37">
      <w:pPr>
        <w:jc w:val="center"/>
        <w:rPr>
          <w:rFonts w:ascii="Times New Roman" w:hAnsi="Times New Roman" w:cs="Times New Roman"/>
          <w:b/>
          <w:color w:val="000000" w:themeColor="text1"/>
          <w:sz w:val="28"/>
          <w:szCs w:val="28"/>
        </w:rPr>
      </w:pPr>
    </w:p>
    <w:p w:rsidR="001A4731" w:rsidRDefault="001A4731" w:rsidP="00881E37">
      <w:pPr>
        <w:jc w:val="center"/>
        <w:rPr>
          <w:rFonts w:ascii="Times New Roman" w:hAnsi="Times New Roman" w:cs="Times New Roman"/>
          <w:b/>
          <w:color w:val="000000" w:themeColor="text1"/>
          <w:sz w:val="28"/>
          <w:szCs w:val="28"/>
        </w:rPr>
      </w:pPr>
    </w:p>
    <w:p w:rsidR="001A4731" w:rsidRDefault="001A4731" w:rsidP="00881E37">
      <w:pPr>
        <w:jc w:val="center"/>
        <w:rPr>
          <w:rFonts w:ascii="Times New Roman" w:hAnsi="Times New Roman" w:cs="Times New Roman"/>
          <w:b/>
          <w:color w:val="000000" w:themeColor="text1"/>
          <w:sz w:val="28"/>
          <w:szCs w:val="28"/>
        </w:rPr>
      </w:pPr>
    </w:p>
    <w:p w:rsidR="009F1572" w:rsidRDefault="009F1572" w:rsidP="009F1572">
      <w:pPr>
        <w:ind w:firstLine="0"/>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F81A0D" w:rsidRDefault="00F81A0D" w:rsidP="009F1572">
      <w:pPr>
        <w:ind w:firstLine="0"/>
        <w:jc w:val="center"/>
        <w:rPr>
          <w:rFonts w:ascii="Times New Roman" w:hAnsi="Times New Roman" w:cs="Times New Roman"/>
          <w:b/>
          <w:color w:val="000000" w:themeColor="text1"/>
          <w:sz w:val="28"/>
          <w:szCs w:val="28"/>
        </w:rPr>
      </w:pPr>
    </w:p>
    <w:p w:rsidR="00AD768D" w:rsidRPr="00777C68" w:rsidRDefault="00AD768D" w:rsidP="009F1572">
      <w:pPr>
        <w:ind w:firstLine="0"/>
        <w:jc w:val="center"/>
        <w:rPr>
          <w:rFonts w:ascii="Times New Roman" w:hAnsi="Times New Roman" w:cs="Times New Roman"/>
          <w:b/>
          <w:color w:val="000000" w:themeColor="text1"/>
          <w:sz w:val="28"/>
          <w:szCs w:val="28"/>
        </w:rPr>
      </w:pPr>
      <w:r w:rsidRPr="00777C68">
        <w:rPr>
          <w:rFonts w:ascii="Times New Roman" w:hAnsi="Times New Roman" w:cs="Times New Roman"/>
          <w:b/>
          <w:color w:val="000000" w:themeColor="text1"/>
          <w:sz w:val="28"/>
          <w:szCs w:val="28"/>
        </w:rPr>
        <w:lastRenderedPageBreak/>
        <w:t>Список используемой литературы.</w:t>
      </w:r>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sidRPr="00AD768D">
        <w:rPr>
          <w:rFonts w:ascii="Times New Roman" w:eastAsia="Times New Roman" w:hAnsi="Times New Roman" w:cs="Times New Roman"/>
          <w:color w:val="000000" w:themeColor="text1"/>
          <w:sz w:val="28"/>
          <w:szCs w:val="28"/>
        </w:rPr>
        <w:t xml:space="preserve">.Алексеев С. С. Общая теория права: Учеб. – 2-е изд., </w:t>
      </w:r>
      <w:proofErr w:type="spellStart"/>
      <w:r w:rsidRPr="00AD768D">
        <w:rPr>
          <w:rFonts w:ascii="Times New Roman" w:eastAsia="Times New Roman" w:hAnsi="Times New Roman" w:cs="Times New Roman"/>
          <w:color w:val="000000" w:themeColor="text1"/>
          <w:sz w:val="28"/>
          <w:szCs w:val="28"/>
        </w:rPr>
        <w:t>перераб</w:t>
      </w:r>
      <w:proofErr w:type="spellEnd"/>
      <w:r w:rsidRPr="00AD768D">
        <w:rPr>
          <w:rFonts w:ascii="Times New Roman" w:eastAsia="Times New Roman" w:hAnsi="Times New Roman" w:cs="Times New Roman"/>
          <w:color w:val="000000" w:themeColor="text1"/>
          <w:sz w:val="28"/>
          <w:szCs w:val="28"/>
        </w:rPr>
        <w:t xml:space="preserve">. и </w:t>
      </w:r>
      <w:proofErr w:type="spellStart"/>
      <w:r w:rsidRPr="00AD768D">
        <w:rPr>
          <w:rFonts w:ascii="Times New Roman" w:eastAsia="Times New Roman" w:hAnsi="Times New Roman" w:cs="Times New Roman"/>
          <w:color w:val="000000" w:themeColor="text1"/>
          <w:sz w:val="28"/>
          <w:szCs w:val="28"/>
        </w:rPr>
        <w:t>допол</w:t>
      </w:r>
      <w:proofErr w:type="spellEnd"/>
      <w:r w:rsidRPr="00AD768D">
        <w:rPr>
          <w:rFonts w:ascii="Times New Roman" w:eastAsia="Times New Roman" w:hAnsi="Times New Roman" w:cs="Times New Roman"/>
          <w:color w:val="000000" w:themeColor="text1"/>
          <w:sz w:val="28"/>
          <w:szCs w:val="28"/>
        </w:rPr>
        <w:t xml:space="preserve">. – М.: ТК </w:t>
      </w:r>
      <w:proofErr w:type="spellStart"/>
      <w:r w:rsidRPr="00AD768D">
        <w:rPr>
          <w:rFonts w:ascii="Times New Roman" w:eastAsia="Times New Roman" w:hAnsi="Times New Roman" w:cs="Times New Roman"/>
          <w:color w:val="000000" w:themeColor="text1"/>
          <w:sz w:val="28"/>
          <w:szCs w:val="28"/>
        </w:rPr>
        <w:t>Велби</w:t>
      </w:r>
      <w:proofErr w:type="spellEnd"/>
      <w:r w:rsidRPr="00AD768D">
        <w:rPr>
          <w:rFonts w:ascii="Times New Roman" w:eastAsia="Times New Roman" w:hAnsi="Times New Roman" w:cs="Times New Roman"/>
          <w:color w:val="000000" w:themeColor="text1"/>
          <w:sz w:val="28"/>
          <w:szCs w:val="28"/>
        </w:rPr>
        <w:t xml:space="preserve">, Проспект, 2008. – 576 </w:t>
      </w:r>
      <w:proofErr w:type="gramStart"/>
      <w:r w:rsidRPr="00AD768D">
        <w:rPr>
          <w:rFonts w:ascii="Times New Roman" w:eastAsia="Times New Roman" w:hAnsi="Times New Roman" w:cs="Times New Roman"/>
          <w:color w:val="000000" w:themeColor="text1"/>
          <w:sz w:val="28"/>
          <w:szCs w:val="28"/>
        </w:rPr>
        <w:t>с</w:t>
      </w:r>
      <w:proofErr w:type="gramEnd"/>
      <w:r w:rsidRPr="00AD768D">
        <w:rPr>
          <w:rFonts w:ascii="Times New Roman" w:eastAsia="Times New Roman" w:hAnsi="Times New Roman" w:cs="Times New Roman"/>
          <w:color w:val="000000" w:themeColor="text1"/>
          <w:sz w:val="28"/>
          <w:szCs w:val="28"/>
        </w:rPr>
        <w:t>.</w:t>
      </w:r>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proofErr w:type="spellStart"/>
      <w:r w:rsidRPr="00AD768D">
        <w:rPr>
          <w:rFonts w:ascii="Times New Roman" w:eastAsia="Times New Roman" w:hAnsi="Times New Roman" w:cs="Times New Roman"/>
          <w:color w:val="000000" w:themeColor="text1"/>
          <w:sz w:val="28"/>
          <w:szCs w:val="28"/>
        </w:rPr>
        <w:t>Аверин</w:t>
      </w:r>
      <w:proofErr w:type="spellEnd"/>
      <w:r w:rsidRPr="00AD768D">
        <w:rPr>
          <w:rFonts w:ascii="Times New Roman" w:eastAsia="Times New Roman" w:hAnsi="Times New Roman" w:cs="Times New Roman"/>
          <w:color w:val="000000" w:themeColor="text1"/>
          <w:sz w:val="28"/>
          <w:szCs w:val="28"/>
        </w:rPr>
        <w:t xml:space="preserve"> А. В. Правоприменительная деятельность суда и формирование научно-правового сознания судей: проблемы теории и практики / Под ред. М.И. Байтина. – Саратов: СГУ, 2003. – 308 с.</w:t>
      </w:r>
    </w:p>
    <w:p w:rsidR="00B93FC5" w:rsidRPr="00AD768D" w:rsidRDefault="00B93FC5" w:rsidP="00881E37">
      <w:pPr>
        <w:pStyle w:val="1"/>
        <w:numPr>
          <w:ilvl w:val="0"/>
          <w:numId w:val="18"/>
        </w:numPr>
        <w:spacing w:before="0"/>
        <w:rPr>
          <w:rFonts w:ascii="Times New Roman" w:hAnsi="Times New Roman" w:cs="Times New Roman"/>
          <w:b w:val="0"/>
          <w:color w:val="000000" w:themeColor="text1"/>
          <w:shd w:val="clear" w:color="auto" w:fill="FFFFFF"/>
        </w:rPr>
      </w:pPr>
      <w:r w:rsidRPr="00AD768D">
        <w:rPr>
          <w:rFonts w:ascii="Times New Roman" w:hAnsi="Times New Roman" w:cs="Times New Roman"/>
          <w:b w:val="0"/>
          <w:color w:val="000000" w:themeColor="text1"/>
          <w:shd w:val="clear" w:color="auto" w:fill="FFFFFF"/>
        </w:rPr>
        <w:t>Вестник ВАС РФ. 1996. №9. С</w:t>
      </w:r>
      <w:r>
        <w:rPr>
          <w:rFonts w:ascii="Times New Roman" w:hAnsi="Times New Roman" w:cs="Times New Roman"/>
          <w:b w:val="0"/>
          <w:color w:val="000000" w:themeColor="text1"/>
          <w:shd w:val="clear" w:color="auto" w:fill="FFFFFF"/>
        </w:rPr>
        <w:t>т</w:t>
      </w:r>
      <w:r w:rsidRPr="00AD768D">
        <w:rPr>
          <w:rFonts w:ascii="Times New Roman" w:hAnsi="Times New Roman" w:cs="Times New Roman"/>
          <w:b w:val="0"/>
          <w:color w:val="000000" w:themeColor="text1"/>
          <w:shd w:val="clear" w:color="auto" w:fill="FFFFFF"/>
        </w:rPr>
        <w:t>. 10-18.</w:t>
      </w:r>
    </w:p>
    <w:p w:rsidR="00B93FC5" w:rsidRPr="00AD768D" w:rsidRDefault="00B93FC5" w:rsidP="00881E37">
      <w:pPr>
        <w:pStyle w:val="1"/>
        <w:numPr>
          <w:ilvl w:val="0"/>
          <w:numId w:val="18"/>
        </w:numPr>
        <w:spacing w:before="0"/>
        <w:rPr>
          <w:rFonts w:ascii="Times New Roman" w:hAnsi="Times New Roman" w:cs="Times New Roman"/>
          <w:b w:val="0"/>
          <w:color w:val="000000" w:themeColor="text1"/>
          <w:shd w:val="clear" w:color="auto" w:fill="FFFFFF"/>
        </w:rPr>
      </w:pPr>
      <w:r w:rsidRPr="00AD768D">
        <w:rPr>
          <w:rFonts w:ascii="Times New Roman" w:hAnsi="Times New Roman" w:cs="Times New Roman"/>
          <w:b w:val="0"/>
          <w:color w:val="000000" w:themeColor="text1"/>
          <w:shd w:val="clear" w:color="auto" w:fill="FFFFFF"/>
        </w:rPr>
        <w:t>Вестник ВАС РФ. 1998. №11. С</w:t>
      </w:r>
      <w:r>
        <w:rPr>
          <w:rFonts w:ascii="Times New Roman" w:hAnsi="Times New Roman" w:cs="Times New Roman"/>
          <w:b w:val="0"/>
          <w:color w:val="000000" w:themeColor="text1"/>
          <w:shd w:val="clear" w:color="auto" w:fill="FFFFFF"/>
        </w:rPr>
        <w:t>т</w:t>
      </w:r>
      <w:r w:rsidRPr="00AD768D">
        <w:rPr>
          <w:rFonts w:ascii="Times New Roman" w:hAnsi="Times New Roman" w:cs="Times New Roman"/>
          <w:b w:val="0"/>
          <w:color w:val="000000" w:themeColor="text1"/>
          <w:shd w:val="clear" w:color="auto" w:fill="FFFFFF"/>
        </w:rPr>
        <w:t>. 28-40.</w:t>
      </w:r>
    </w:p>
    <w:p w:rsidR="00B93FC5" w:rsidRPr="00AD768D" w:rsidRDefault="00B93FC5" w:rsidP="00881E37">
      <w:pPr>
        <w:pStyle w:val="a5"/>
        <w:numPr>
          <w:ilvl w:val="0"/>
          <w:numId w:val="18"/>
        </w:numPr>
        <w:shd w:val="clear" w:color="auto" w:fill="FFFFFF"/>
        <w:spacing w:before="0" w:beforeAutospacing="0" w:after="0" w:afterAutospacing="0" w:line="360" w:lineRule="auto"/>
        <w:textAlignment w:val="baseline"/>
        <w:rPr>
          <w:color w:val="000000" w:themeColor="text1"/>
          <w:sz w:val="28"/>
          <w:szCs w:val="28"/>
        </w:rPr>
      </w:pPr>
      <w:r w:rsidRPr="00AD768D">
        <w:rPr>
          <w:color w:val="000000" w:themeColor="text1"/>
          <w:sz w:val="28"/>
          <w:szCs w:val="28"/>
        </w:rPr>
        <w:t>Гражданский кодекс РФ ч.1,1994 г. и ч.2, 1995 г</w:t>
      </w:r>
      <w:proofErr w:type="gramStart"/>
      <w:r w:rsidRPr="00AD768D">
        <w:rPr>
          <w:color w:val="000000" w:themeColor="text1"/>
          <w:sz w:val="28"/>
          <w:szCs w:val="28"/>
        </w:rPr>
        <w:t>..</w:t>
      </w:r>
      <w:proofErr w:type="gramEnd"/>
    </w:p>
    <w:p w:rsidR="00B93FC5"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Гражданское право. Том 1 2-е </w:t>
      </w:r>
      <w:proofErr w:type="spellStart"/>
      <w:r>
        <w:rPr>
          <w:rFonts w:ascii="Times New Roman" w:hAnsi="Times New Roman" w:cs="Times New Roman"/>
          <w:color w:val="000000" w:themeColor="text1"/>
          <w:sz w:val="28"/>
          <w:szCs w:val="28"/>
        </w:rPr>
        <w:t>издание</w:t>
      </w:r>
      <w:proofErr w:type="gramStart"/>
      <w:r>
        <w:rPr>
          <w:rFonts w:ascii="Times New Roman" w:hAnsi="Times New Roman" w:cs="Times New Roman"/>
          <w:color w:val="000000" w:themeColor="text1"/>
          <w:sz w:val="28"/>
          <w:szCs w:val="28"/>
        </w:rPr>
        <w:t>.У</w:t>
      </w:r>
      <w:proofErr w:type="gramEnd"/>
      <w:r>
        <w:rPr>
          <w:rFonts w:ascii="Times New Roman" w:hAnsi="Times New Roman" w:cs="Times New Roman"/>
          <w:color w:val="000000" w:themeColor="text1"/>
          <w:sz w:val="28"/>
          <w:szCs w:val="28"/>
        </w:rPr>
        <w:t>чебник</w:t>
      </w:r>
      <w:proofErr w:type="spellEnd"/>
      <w:r>
        <w:rPr>
          <w:rFonts w:ascii="Times New Roman" w:hAnsi="Times New Roman" w:cs="Times New Roman"/>
          <w:color w:val="000000" w:themeColor="text1"/>
          <w:sz w:val="28"/>
          <w:szCs w:val="28"/>
        </w:rPr>
        <w:t xml:space="preserve"> под ред.Степанова 2015 г.</w:t>
      </w:r>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Д.Шевчук Теория государства и права </w:t>
      </w:r>
      <w:proofErr w:type="gramStart"/>
      <w:r>
        <w:rPr>
          <w:rFonts w:ascii="Times New Roman" w:hAnsi="Times New Roman" w:cs="Times New Roman"/>
          <w:color w:val="000000" w:themeColor="text1"/>
          <w:sz w:val="28"/>
          <w:szCs w:val="28"/>
        </w:rPr>
        <w:t>:к</w:t>
      </w:r>
      <w:proofErr w:type="gramEnd"/>
      <w:r>
        <w:rPr>
          <w:rFonts w:ascii="Times New Roman" w:hAnsi="Times New Roman" w:cs="Times New Roman"/>
          <w:color w:val="000000" w:themeColor="text1"/>
          <w:sz w:val="28"/>
          <w:szCs w:val="28"/>
        </w:rPr>
        <w:t>онспект лекций 2017</w:t>
      </w:r>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sidRPr="00AD768D">
        <w:rPr>
          <w:rFonts w:ascii="Times New Roman" w:eastAsia="Times New Roman" w:hAnsi="Times New Roman" w:cs="Times New Roman"/>
          <w:color w:val="000000" w:themeColor="text1"/>
          <w:sz w:val="28"/>
          <w:szCs w:val="28"/>
        </w:rPr>
        <w:t xml:space="preserve">Давид Р., </w:t>
      </w:r>
      <w:proofErr w:type="spellStart"/>
      <w:r w:rsidRPr="00AD768D">
        <w:rPr>
          <w:rFonts w:ascii="Times New Roman" w:eastAsia="Times New Roman" w:hAnsi="Times New Roman" w:cs="Times New Roman"/>
          <w:color w:val="000000" w:themeColor="text1"/>
          <w:sz w:val="28"/>
          <w:szCs w:val="28"/>
        </w:rPr>
        <w:t>Жоффре-Спинози</w:t>
      </w:r>
      <w:proofErr w:type="spellEnd"/>
      <w:r w:rsidRPr="00AD768D">
        <w:rPr>
          <w:rFonts w:ascii="Times New Roman" w:eastAsia="Times New Roman" w:hAnsi="Times New Roman" w:cs="Times New Roman"/>
          <w:color w:val="000000" w:themeColor="text1"/>
          <w:sz w:val="28"/>
          <w:szCs w:val="28"/>
        </w:rPr>
        <w:t xml:space="preserve"> К. Основные правовые системы современности: Пер. с фр. – М.: </w:t>
      </w:r>
      <w:proofErr w:type="spellStart"/>
      <w:r w:rsidRPr="00AD768D">
        <w:rPr>
          <w:rFonts w:ascii="Times New Roman" w:eastAsia="Times New Roman" w:hAnsi="Times New Roman" w:cs="Times New Roman"/>
          <w:color w:val="000000" w:themeColor="text1"/>
          <w:sz w:val="28"/>
          <w:szCs w:val="28"/>
        </w:rPr>
        <w:t>Междунар</w:t>
      </w:r>
      <w:proofErr w:type="spellEnd"/>
      <w:r w:rsidRPr="00AD768D">
        <w:rPr>
          <w:rFonts w:ascii="Times New Roman" w:eastAsia="Times New Roman" w:hAnsi="Times New Roman" w:cs="Times New Roman"/>
          <w:color w:val="000000" w:themeColor="text1"/>
          <w:sz w:val="28"/>
          <w:szCs w:val="28"/>
        </w:rPr>
        <w:t xml:space="preserve">. отношения, 1996. – 400 </w:t>
      </w:r>
      <w:proofErr w:type="gramStart"/>
      <w:r w:rsidRPr="00AD768D">
        <w:rPr>
          <w:rFonts w:ascii="Times New Roman" w:eastAsia="Times New Roman" w:hAnsi="Times New Roman" w:cs="Times New Roman"/>
          <w:color w:val="000000" w:themeColor="text1"/>
          <w:sz w:val="28"/>
          <w:szCs w:val="28"/>
        </w:rPr>
        <w:t>с</w:t>
      </w:r>
      <w:proofErr w:type="gramEnd"/>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proofErr w:type="spellStart"/>
      <w:r w:rsidRPr="00AD768D">
        <w:rPr>
          <w:rFonts w:ascii="Times New Roman" w:hAnsi="Times New Roman" w:cs="Times New Roman"/>
          <w:color w:val="000000" w:themeColor="text1"/>
          <w:sz w:val="28"/>
          <w:szCs w:val="28"/>
        </w:rPr>
        <w:t>Дресвянкин</w:t>
      </w:r>
      <w:proofErr w:type="spellEnd"/>
      <w:r w:rsidRPr="00AD768D">
        <w:rPr>
          <w:rFonts w:ascii="Times New Roman" w:hAnsi="Times New Roman" w:cs="Times New Roman"/>
          <w:color w:val="000000" w:themeColor="text1"/>
          <w:sz w:val="28"/>
          <w:szCs w:val="28"/>
        </w:rPr>
        <w:t xml:space="preserve"> В.Б. Понятие и виды пробелов в российском трудовом праве</w:t>
      </w:r>
      <w:proofErr w:type="gramStart"/>
      <w:r w:rsidRPr="00AD768D">
        <w:rPr>
          <w:rFonts w:ascii="Times New Roman" w:hAnsi="Times New Roman" w:cs="Times New Roman"/>
          <w:color w:val="000000" w:themeColor="text1"/>
          <w:sz w:val="28"/>
          <w:szCs w:val="28"/>
        </w:rPr>
        <w:t xml:space="preserve"> .</w:t>
      </w:r>
      <w:proofErr w:type="gramEnd"/>
    </w:p>
    <w:p w:rsidR="00B93FC5" w:rsidRDefault="00B93FC5" w:rsidP="00A07129">
      <w:pPr>
        <w:pStyle w:val="a5"/>
        <w:numPr>
          <w:ilvl w:val="0"/>
          <w:numId w:val="18"/>
        </w:numPr>
        <w:shd w:val="clear" w:color="auto" w:fill="FFFFFF"/>
        <w:spacing w:before="240" w:beforeAutospacing="0" w:after="0" w:afterAutospacing="0" w:line="360" w:lineRule="auto"/>
        <w:textAlignment w:val="baseline"/>
        <w:rPr>
          <w:color w:val="000000" w:themeColor="text1"/>
          <w:sz w:val="28"/>
          <w:szCs w:val="28"/>
        </w:rPr>
      </w:pPr>
      <w:r>
        <w:rPr>
          <w:color w:val="000000" w:themeColor="text1"/>
          <w:sz w:val="28"/>
          <w:szCs w:val="28"/>
        </w:rPr>
        <w:t xml:space="preserve">Конституция РФ (принята всенародным голосованием 12.12.1993) с учетом </w:t>
      </w:r>
      <w:proofErr w:type="spellStart"/>
      <w:r>
        <w:rPr>
          <w:color w:val="000000" w:themeColor="text1"/>
          <w:sz w:val="28"/>
          <w:szCs w:val="28"/>
        </w:rPr>
        <w:t>поправок</w:t>
      </w:r>
      <w:proofErr w:type="gramStart"/>
      <w:r>
        <w:rPr>
          <w:color w:val="000000" w:themeColor="text1"/>
          <w:sz w:val="28"/>
          <w:szCs w:val="28"/>
        </w:rPr>
        <w:t>,в</w:t>
      </w:r>
      <w:proofErr w:type="gramEnd"/>
      <w:r>
        <w:rPr>
          <w:color w:val="000000" w:themeColor="text1"/>
          <w:sz w:val="28"/>
          <w:szCs w:val="28"/>
        </w:rPr>
        <w:t>несенных</w:t>
      </w:r>
      <w:proofErr w:type="spellEnd"/>
      <w:r>
        <w:rPr>
          <w:color w:val="000000" w:themeColor="text1"/>
          <w:sz w:val="28"/>
          <w:szCs w:val="28"/>
        </w:rPr>
        <w:t xml:space="preserve"> Законами РФ о поправках к Конституции РФ от 30.12.2008 </w:t>
      </w:r>
      <w:r>
        <w:rPr>
          <w:color w:val="000000" w:themeColor="text1"/>
          <w:sz w:val="28"/>
          <w:szCs w:val="28"/>
          <w:lang w:val="en-US"/>
        </w:rPr>
        <w:t>N</w:t>
      </w:r>
      <w:r w:rsidRPr="00A07129">
        <w:rPr>
          <w:color w:val="000000" w:themeColor="text1"/>
          <w:sz w:val="28"/>
          <w:szCs w:val="28"/>
        </w:rPr>
        <w:t xml:space="preserve"> 6-</w:t>
      </w:r>
      <w:r>
        <w:rPr>
          <w:color w:val="000000" w:themeColor="text1"/>
          <w:sz w:val="28"/>
          <w:szCs w:val="28"/>
        </w:rPr>
        <w:t xml:space="preserve">ФКЗ,от 30.12.2008 </w:t>
      </w:r>
      <w:r>
        <w:rPr>
          <w:color w:val="000000" w:themeColor="text1"/>
          <w:sz w:val="28"/>
          <w:szCs w:val="28"/>
          <w:lang w:val="en-US"/>
        </w:rPr>
        <w:t>N</w:t>
      </w:r>
      <w:r w:rsidRPr="00A07129">
        <w:rPr>
          <w:color w:val="000000" w:themeColor="text1"/>
          <w:sz w:val="28"/>
          <w:szCs w:val="28"/>
        </w:rPr>
        <w:t xml:space="preserve"> 7-</w:t>
      </w:r>
      <w:r>
        <w:rPr>
          <w:color w:val="000000" w:themeColor="text1"/>
          <w:sz w:val="28"/>
          <w:szCs w:val="28"/>
        </w:rPr>
        <w:t xml:space="preserve">ФКЗ ,от 05.02.2014 </w:t>
      </w:r>
      <w:r>
        <w:rPr>
          <w:color w:val="000000" w:themeColor="text1"/>
          <w:sz w:val="28"/>
          <w:szCs w:val="28"/>
          <w:lang w:val="en-US"/>
        </w:rPr>
        <w:t>N</w:t>
      </w:r>
      <w:r w:rsidRPr="00A07129">
        <w:rPr>
          <w:color w:val="000000" w:themeColor="text1"/>
          <w:sz w:val="28"/>
          <w:szCs w:val="28"/>
        </w:rPr>
        <w:t xml:space="preserve"> 2-</w:t>
      </w:r>
      <w:r>
        <w:rPr>
          <w:color w:val="000000" w:themeColor="text1"/>
          <w:sz w:val="28"/>
          <w:szCs w:val="28"/>
        </w:rPr>
        <w:t xml:space="preserve">ФКЗ ,от 21.07.2014 </w:t>
      </w:r>
      <w:r>
        <w:rPr>
          <w:color w:val="000000" w:themeColor="text1"/>
          <w:sz w:val="28"/>
          <w:szCs w:val="28"/>
          <w:lang w:val="en-US"/>
        </w:rPr>
        <w:t>N</w:t>
      </w:r>
      <w:r w:rsidRPr="00A07129">
        <w:rPr>
          <w:color w:val="000000" w:themeColor="text1"/>
          <w:sz w:val="28"/>
          <w:szCs w:val="28"/>
        </w:rPr>
        <w:t xml:space="preserve"> 11-</w:t>
      </w:r>
      <w:r>
        <w:rPr>
          <w:color w:val="000000" w:themeColor="text1"/>
          <w:sz w:val="28"/>
          <w:szCs w:val="28"/>
        </w:rPr>
        <w:t>ФКЗ)</w:t>
      </w:r>
    </w:p>
    <w:p w:rsidR="00B93FC5" w:rsidRPr="009E2E71" w:rsidRDefault="00B93FC5" w:rsidP="009E2E71">
      <w:pPr>
        <w:pStyle w:val="ae"/>
        <w:numPr>
          <w:ilvl w:val="0"/>
          <w:numId w:val="18"/>
        </w:numPr>
        <w:spacing w:line="360" w:lineRule="auto"/>
        <w:rPr>
          <w:rFonts w:ascii="Times New Roman" w:hAnsi="Times New Roman" w:cs="Times New Roman"/>
          <w:color w:val="000000" w:themeColor="text1"/>
          <w:sz w:val="28"/>
          <w:szCs w:val="28"/>
        </w:rPr>
      </w:pPr>
      <w:proofErr w:type="spellStart"/>
      <w:r w:rsidRPr="00AD768D">
        <w:rPr>
          <w:rFonts w:ascii="Times New Roman" w:hAnsi="Times New Roman" w:cs="Times New Roman"/>
          <w:color w:val="000000" w:themeColor="text1"/>
          <w:sz w:val="28"/>
          <w:szCs w:val="28"/>
          <w:shd w:val="clear" w:color="auto" w:fill="FFFFFF"/>
        </w:rPr>
        <w:t>Корельский</w:t>
      </w:r>
      <w:proofErr w:type="spellEnd"/>
      <w:r w:rsidRPr="00AD768D">
        <w:rPr>
          <w:rFonts w:ascii="Times New Roman" w:hAnsi="Times New Roman" w:cs="Times New Roman"/>
          <w:color w:val="000000" w:themeColor="text1"/>
          <w:sz w:val="28"/>
          <w:szCs w:val="28"/>
          <w:shd w:val="clear" w:color="auto" w:fill="FFFFFF"/>
        </w:rPr>
        <w:t xml:space="preserve"> В.М. Теория </w:t>
      </w:r>
      <w:r w:rsidRPr="009E2E71">
        <w:rPr>
          <w:rFonts w:ascii="Times New Roman" w:hAnsi="Times New Roman" w:cs="Times New Roman"/>
          <w:color w:val="000000" w:themeColor="text1"/>
          <w:sz w:val="28"/>
          <w:szCs w:val="28"/>
          <w:shd w:val="clear" w:color="auto" w:fill="FFFFFF"/>
        </w:rPr>
        <w:t>государства и права. М., 1999. С. 23</w:t>
      </w:r>
    </w:p>
    <w:p w:rsidR="00B93FC5" w:rsidRPr="009E2E71" w:rsidRDefault="00B93FC5" w:rsidP="009E2E71">
      <w:pPr>
        <w:pStyle w:val="ae"/>
        <w:numPr>
          <w:ilvl w:val="0"/>
          <w:numId w:val="18"/>
        </w:numPr>
        <w:spacing w:line="360" w:lineRule="auto"/>
        <w:rPr>
          <w:rFonts w:ascii="Times New Roman" w:hAnsi="Times New Roman" w:cs="Times New Roman"/>
          <w:color w:val="000000" w:themeColor="text1"/>
          <w:sz w:val="28"/>
          <w:szCs w:val="28"/>
        </w:rPr>
      </w:pPr>
      <w:proofErr w:type="spellStart"/>
      <w:r w:rsidRPr="009E2E71">
        <w:rPr>
          <w:rFonts w:ascii="Times New Roman" w:hAnsi="Times New Roman" w:cs="Times New Roman"/>
          <w:iCs/>
          <w:color w:val="000000" w:themeColor="text1"/>
          <w:sz w:val="28"/>
          <w:szCs w:val="28"/>
          <w:shd w:val="clear" w:color="auto" w:fill="FFFFFF"/>
        </w:rPr>
        <w:t>Матузов</w:t>
      </w:r>
      <w:proofErr w:type="spellEnd"/>
      <w:r w:rsidRPr="009E2E71">
        <w:rPr>
          <w:rFonts w:ascii="Times New Roman" w:hAnsi="Times New Roman" w:cs="Times New Roman"/>
          <w:iCs/>
          <w:color w:val="000000" w:themeColor="text1"/>
          <w:sz w:val="28"/>
          <w:szCs w:val="28"/>
          <w:shd w:val="clear" w:color="auto" w:fill="FFFFFF"/>
        </w:rPr>
        <w:t xml:space="preserve"> Н.И., Малько А.В.</w:t>
      </w:r>
      <w:r w:rsidRPr="009E2E71">
        <w:rPr>
          <w:rStyle w:val="apple-converted-space"/>
          <w:rFonts w:ascii="Times New Roman" w:hAnsi="Times New Roman" w:cs="Times New Roman"/>
          <w:color w:val="000000" w:themeColor="text1"/>
          <w:sz w:val="28"/>
          <w:szCs w:val="28"/>
          <w:shd w:val="clear" w:color="auto" w:fill="FFFFFF"/>
        </w:rPr>
        <w:t> </w:t>
      </w:r>
      <w:r w:rsidRPr="009E2E71">
        <w:rPr>
          <w:rFonts w:ascii="Times New Roman" w:hAnsi="Times New Roman" w:cs="Times New Roman"/>
          <w:color w:val="000000" w:themeColor="text1"/>
          <w:sz w:val="28"/>
          <w:szCs w:val="28"/>
          <w:shd w:val="clear" w:color="auto" w:fill="FFFFFF"/>
        </w:rPr>
        <w:t>Указ</w:t>
      </w:r>
      <w:proofErr w:type="gramStart"/>
      <w:r w:rsidRPr="009E2E71">
        <w:rPr>
          <w:rFonts w:ascii="Times New Roman" w:hAnsi="Times New Roman" w:cs="Times New Roman"/>
          <w:color w:val="000000" w:themeColor="text1"/>
          <w:sz w:val="28"/>
          <w:szCs w:val="28"/>
          <w:shd w:val="clear" w:color="auto" w:fill="FFFFFF"/>
        </w:rPr>
        <w:t>.</w:t>
      </w:r>
      <w:proofErr w:type="gramEnd"/>
      <w:r w:rsidRPr="009E2E71">
        <w:rPr>
          <w:rFonts w:ascii="Times New Roman" w:hAnsi="Times New Roman" w:cs="Times New Roman"/>
          <w:color w:val="000000" w:themeColor="text1"/>
          <w:sz w:val="28"/>
          <w:szCs w:val="28"/>
          <w:shd w:val="clear" w:color="auto" w:fill="FFFFFF"/>
        </w:rPr>
        <w:t xml:space="preserve"> </w:t>
      </w:r>
      <w:proofErr w:type="gramStart"/>
      <w:r w:rsidRPr="009E2E71">
        <w:rPr>
          <w:rFonts w:ascii="Times New Roman" w:hAnsi="Times New Roman" w:cs="Times New Roman"/>
          <w:color w:val="000000" w:themeColor="text1"/>
          <w:sz w:val="28"/>
          <w:szCs w:val="28"/>
          <w:shd w:val="clear" w:color="auto" w:fill="FFFFFF"/>
        </w:rPr>
        <w:t>с</w:t>
      </w:r>
      <w:proofErr w:type="gramEnd"/>
      <w:r w:rsidRPr="009E2E71">
        <w:rPr>
          <w:rFonts w:ascii="Times New Roman" w:hAnsi="Times New Roman" w:cs="Times New Roman"/>
          <w:color w:val="000000" w:themeColor="text1"/>
          <w:sz w:val="28"/>
          <w:szCs w:val="28"/>
          <w:shd w:val="clear" w:color="auto" w:fill="FFFFFF"/>
        </w:rPr>
        <w:t>оч. С. 349.</w:t>
      </w:r>
    </w:p>
    <w:p w:rsidR="00B93FC5" w:rsidRPr="00AD768D" w:rsidRDefault="00B93FC5" w:rsidP="00881E37">
      <w:pPr>
        <w:pStyle w:val="1"/>
        <w:numPr>
          <w:ilvl w:val="0"/>
          <w:numId w:val="18"/>
        </w:numPr>
        <w:spacing w:before="0"/>
        <w:rPr>
          <w:rFonts w:ascii="Times New Roman" w:hAnsi="Times New Roman" w:cs="Times New Roman"/>
          <w:b w:val="0"/>
          <w:color w:val="000000" w:themeColor="text1"/>
          <w:shd w:val="clear" w:color="auto" w:fill="FFFFFF"/>
        </w:rPr>
      </w:pPr>
      <w:proofErr w:type="spellStart"/>
      <w:r w:rsidRPr="00AD768D">
        <w:rPr>
          <w:rFonts w:ascii="Times New Roman" w:hAnsi="Times New Roman" w:cs="Times New Roman"/>
          <w:b w:val="0"/>
          <w:iCs/>
          <w:color w:val="000000" w:themeColor="text1"/>
          <w:shd w:val="clear" w:color="auto" w:fill="FFFFFF"/>
        </w:rPr>
        <w:lastRenderedPageBreak/>
        <w:t>Пиголкин</w:t>
      </w:r>
      <w:proofErr w:type="spellEnd"/>
      <w:r w:rsidRPr="00AD768D">
        <w:rPr>
          <w:rFonts w:ascii="Times New Roman" w:hAnsi="Times New Roman" w:cs="Times New Roman"/>
          <w:b w:val="0"/>
          <w:iCs/>
          <w:color w:val="000000" w:themeColor="text1"/>
          <w:shd w:val="clear" w:color="auto" w:fill="FFFFFF"/>
        </w:rPr>
        <w:t xml:space="preserve"> А.С.</w:t>
      </w:r>
      <w:r w:rsidRPr="00AD768D">
        <w:rPr>
          <w:rStyle w:val="apple-converted-space"/>
          <w:rFonts w:ascii="Times New Roman" w:hAnsi="Times New Roman" w:cs="Times New Roman"/>
          <w:b w:val="0"/>
          <w:iCs/>
          <w:color w:val="000000" w:themeColor="text1"/>
          <w:shd w:val="clear" w:color="auto" w:fill="FFFFFF"/>
        </w:rPr>
        <w:t> </w:t>
      </w:r>
      <w:r w:rsidRPr="00AD768D">
        <w:rPr>
          <w:rFonts w:ascii="Times New Roman" w:hAnsi="Times New Roman" w:cs="Times New Roman"/>
          <w:b w:val="0"/>
          <w:color w:val="000000" w:themeColor="text1"/>
          <w:shd w:val="clear" w:color="auto" w:fill="FFFFFF"/>
        </w:rPr>
        <w:t>Обнаружение и преодоление пробелов права // Советское государство и право. 1970, №3. С. 55-56.</w:t>
      </w:r>
    </w:p>
    <w:p w:rsidR="00B93FC5" w:rsidRPr="00AD768D" w:rsidRDefault="00B93FC5" w:rsidP="00881E37">
      <w:pPr>
        <w:pStyle w:val="1"/>
        <w:numPr>
          <w:ilvl w:val="0"/>
          <w:numId w:val="18"/>
        </w:numPr>
        <w:spacing w:before="0"/>
        <w:rPr>
          <w:rFonts w:ascii="Times New Roman" w:hAnsi="Times New Roman" w:cs="Times New Roman"/>
          <w:b w:val="0"/>
          <w:color w:val="000000" w:themeColor="text1"/>
          <w:shd w:val="clear" w:color="auto" w:fill="FFFFFF"/>
        </w:rPr>
      </w:pPr>
      <w:r w:rsidRPr="00AD768D">
        <w:rPr>
          <w:rFonts w:ascii="Times New Roman" w:hAnsi="Times New Roman" w:cs="Times New Roman"/>
          <w:b w:val="0"/>
          <w:color w:val="000000" w:themeColor="text1"/>
          <w:shd w:val="clear" w:color="auto" w:fill="FFFFFF"/>
        </w:rPr>
        <w:t>Собрание законодательства РФ. 2003. №21. Ст.1957.</w:t>
      </w:r>
    </w:p>
    <w:p w:rsidR="00B93FC5" w:rsidRPr="00AD768D" w:rsidRDefault="00B93FC5" w:rsidP="00881E37">
      <w:pPr>
        <w:pStyle w:val="1"/>
        <w:numPr>
          <w:ilvl w:val="0"/>
          <w:numId w:val="18"/>
        </w:numPr>
        <w:spacing w:before="0"/>
        <w:rPr>
          <w:rFonts w:ascii="Times New Roman" w:hAnsi="Times New Roman" w:cs="Times New Roman"/>
          <w:b w:val="0"/>
          <w:color w:val="000000" w:themeColor="text1"/>
          <w:shd w:val="clear" w:color="auto" w:fill="FFFFFF"/>
        </w:rPr>
      </w:pPr>
      <w:r w:rsidRPr="00AD768D">
        <w:rPr>
          <w:rFonts w:ascii="Times New Roman" w:hAnsi="Times New Roman" w:cs="Times New Roman"/>
          <w:b w:val="0"/>
          <w:color w:val="000000" w:themeColor="text1"/>
          <w:shd w:val="clear" w:color="auto" w:fill="FFFFFF"/>
        </w:rPr>
        <w:t>Теория государства и права: Учебник для вузов</w:t>
      </w:r>
      <w:proofErr w:type="gramStart"/>
      <w:r w:rsidRPr="00AD768D">
        <w:rPr>
          <w:rFonts w:ascii="Times New Roman" w:hAnsi="Times New Roman" w:cs="Times New Roman"/>
          <w:b w:val="0"/>
          <w:color w:val="000000" w:themeColor="text1"/>
          <w:shd w:val="clear" w:color="auto" w:fill="FFFFFF"/>
        </w:rPr>
        <w:t xml:space="preserve"> / П</w:t>
      </w:r>
      <w:proofErr w:type="gramEnd"/>
      <w:r w:rsidRPr="00AD768D">
        <w:rPr>
          <w:rFonts w:ascii="Times New Roman" w:hAnsi="Times New Roman" w:cs="Times New Roman"/>
          <w:b w:val="0"/>
          <w:color w:val="000000" w:themeColor="text1"/>
          <w:shd w:val="clear" w:color="auto" w:fill="FFFFFF"/>
        </w:rPr>
        <w:t xml:space="preserve">од ред. М.М. </w:t>
      </w:r>
      <w:proofErr w:type="spellStart"/>
      <w:r w:rsidRPr="00AD768D">
        <w:rPr>
          <w:rFonts w:ascii="Times New Roman" w:hAnsi="Times New Roman" w:cs="Times New Roman"/>
          <w:b w:val="0"/>
          <w:color w:val="000000" w:themeColor="text1"/>
          <w:shd w:val="clear" w:color="auto" w:fill="FFFFFF"/>
        </w:rPr>
        <w:t>Рассолова</w:t>
      </w:r>
      <w:proofErr w:type="spellEnd"/>
      <w:r w:rsidRPr="00AD768D">
        <w:rPr>
          <w:rFonts w:ascii="Times New Roman" w:hAnsi="Times New Roman" w:cs="Times New Roman"/>
          <w:b w:val="0"/>
          <w:color w:val="000000" w:themeColor="text1"/>
          <w:shd w:val="clear" w:color="auto" w:fill="FFFFFF"/>
        </w:rPr>
        <w:t xml:space="preserve">, В.О. Лучина, Б.С. </w:t>
      </w:r>
      <w:proofErr w:type="spellStart"/>
      <w:r w:rsidRPr="00AD768D">
        <w:rPr>
          <w:rFonts w:ascii="Times New Roman" w:hAnsi="Times New Roman" w:cs="Times New Roman"/>
          <w:b w:val="0"/>
          <w:color w:val="000000" w:themeColor="text1"/>
          <w:shd w:val="clear" w:color="auto" w:fill="FFFFFF"/>
        </w:rPr>
        <w:t>Эбзеева</w:t>
      </w:r>
      <w:proofErr w:type="spellEnd"/>
      <w:r w:rsidRPr="00AD768D">
        <w:rPr>
          <w:rFonts w:ascii="Times New Roman" w:hAnsi="Times New Roman" w:cs="Times New Roman"/>
          <w:b w:val="0"/>
          <w:color w:val="000000" w:themeColor="text1"/>
          <w:shd w:val="clear" w:color="auto" w:fill="FFFFFF"/>
        </w:rPr>
        <w:t>. – М.: ЮНИТИ-ДАНА, Закон и право, 2000. С. 314.</w:t>
      </w:r>
    </w:p>
    <w:p w:rsidR="00B93FC5" w:rsidRPr="00AD768D"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sidRPr="00AD768D">
        <w:rPr>
          <w:rFonts w:ascii="Times New Roman" w:eastAsia="Times New Roman" w:hAnsi="Times New Roman" w:cs="Times New Roman"/>
          <w:color w:val="000000" w:themeColor="text1"/>
          <w:sz w:val="28"/>
          <w:szCs w:val="28"/>
        </w:rPr>
        <w:t>Туманов Д. А. Пробелы в гражданск</w:t>
      </w:r>
      <w:r>
        <w:rPr>
          <w:rFonts w:ascii="Times New Roman" w:eastAsia="Times New Roman" w:hAnsi="Times New Roman" w:cs="Times New Roman"/>
          <w:color w:val="000000" w:themeColor="text1"/>
          <w:sz w:val="28"/>
          <w:szCs w:val="28"/>
        </w:rPr>
        <w:t xml:space="preserve">ом процессуальном праве: </w:t>
      </w:r>
      <w:proofErr w:type="spellStart"/>
      <w:r>
        <w:rPr>
          <w:rFonts w:ascii="Times New Roman" w:eastAsia="Times New Roman" w:hAnsi="Times New Roman" w:cs="Times New Roman"/>
          <w:color w:val="000000" w:themeColor="text1"/>
          <w:sz w:val="28"/>
          <w:szCs w:val="28"/>
        </w:rPr>
        <w:t>Дис</w:t>
      </w:r>
      <w:proofErr w:type="gramStart"/>
      <w:r>
        <w:rPr>
          <w:rFonts w:ascii="Times New Roman" w:eastAsia="Times New Roman" w:hAnsi="Times New Roman" w:cs="Times New Roman"/>
          <w:color w:val="000000" w:themeColor="text1"/>
          <w:sz w:val="28"/>
          <w:szCs w:val="28"/>
        </w:rPr>
        <w:t>.</w:t>
      </w:r>
      <w:r w:rsidRPr="00AD768D">
        <w:rPr>
          <w:rFonts w:ascii="Times New Roman" w:eastAsia="Times New Roman" w:hAnsi="Times New Roman" w:cs="Times New Roman"/>
          <w:color w:val="000000" w:themeColor="text1"/>
          <w:sz w:val="28"/>
          <w:szCs w:val="28"/>
        </w:rPr>
        <w:t>к</w:t>
      </w:r>
      <w:proofErr w:type="gramEnd"/>
      <w:r w:rsidRPr="00AD768D">
        <w:rPr>
          <w:rFonts w:ascii="Times New Roman" w:eastAsia="Times New Roman" w:hAnsi="Times New Roman" w:cs="Times New Roman"/>
          <w:color w:val="000000" w:themeColor="text1"/>
          <w:sz w:val="28"/>
          <w:szCs w:val="28"/>
        </w:rPr>
        <w:t>анд</w:t>
      </w:r>
      <w:proofErr w:type="spellEnd"/>
      <w:r w:rsidRPr="00AD768D">
        <w:rPr>
          <w:rFonts w:ascii="Times New Roman" w:eastAsia="Times New Roman" w:hAnsi="Times New Roman" w:cs="Times New Roman"/>
          <w:color w:val="000000" w:themeColor="text1"/>
          <w:sz w:val="28"/>
          <w:szCs w:val="28"/>
        </w:rPr>
        <w:t xml:space="preserve">. </w:t>
      </w:r>
      <w:proofErr w:type="spellStart"/>
      <w:r w:rsidRPr="00AD768D">
        <w:rPr>
          <w:rFonts w:ascii="Times New Roman" w:eastAsia="Times New Roman" w:hAnsi="Times New Roman" w:cs="Times New Roman"/>
          <w:color w:val="000000" w:themeColor="text1"/>
          <w:sz w:val="28"/>
          <w:szCs w:val="28"/>
        </w:rPr>
        <w:t>юрид</w:t>
      </w:r>
      <w:proofErr w:type="spellEnd"/>
      <w:r w:rsidRPr="00AD768D">
        <w:rPr>
          <w:rFonts w:ascii="Times New Roman" w:eastAsia="Times New Roman" w:hAnsi="Times New Roman" w:cs="Times New Roman"/>
          <w:color w:val="000000" w:themeColor="text1"/>
          <w:sz w:val="28"/>
          <w:szCs w:val="28"/>
        </w:rPr>
        <w:t>. наук 12.00.15. – М., 2007. – 184 с.</w:t>
      </w:r>
    </w:p>
    <w:p w:rsidR="00B93FC5" w:rsidRPr="00AD768D" w:rsidRDefault="00B93FC5" w:rsidP="00881E37">
      <w:pPr>
        <w:pStyle w:val="a5"/>
        <w:numPr>
          <w:ilvl w:val="0"/>
          <w:numId w:val="18"/>
        </w:numPr>
        <w:shd w:val="clear" w:color="auto" w:fill="FFFFFF"/>
        <w:spacing w:before="0" w:beforeAutospacing="0" w:after="0" w:afterAutospacing="0" w:line="360" w:lineRule="auto"/>
        <w:textAlignment w:val="baseline"/>
        <w:rPr>
          <w:color w:val="000000" w:themeColor="text1"/>
          <w:sz w:val="28"/>
          <w:szCs w:val="28"/>
        </w:rPr>
      </w:pPr>
      <w:r w:rsidRPr="00AD768D">
        <w:rPr>
          <w:color w:val="000000" w:themeColor="text1"/>
          <w:sz w:val="28"/>
          <w:szCs w:val="28"/>
        </w:rPr>
        <w:t>Уголовный кодекс РФ  от 01 января 1997 г.</w:t>
      </w:r>
      <w:r>
        <w:rPr>
          <w:color w:val="000000" w:themeColor="text1"/>
          <w:sz w:val="28"/>
          <w:szCs w:val="28"/>
        </w:rPr>
        <w:t xml:space="preserve"> ч.2</w:t>
      </w:r>
    </w:p>
    <w:p w:rsidR="00B93FC5" w:rsidRPr="00AD768D" w:rsidRDefault="00B93FC5" w:rsidP="00A07129">
      <w:pPr>
        <w:pStyle w:val="a5"/>
        <w:numPr>
          <w:ilvl w:val="0"/>
          <w:numId w:val="18"/>
        </w:numPr>
        <w:shd w:val="clear" w:color="auto" w:fill="FFFFFF"/>
        <w:spacing w:before="0" w:beforeAutospacing="0" w:after="0" w:afterAutospacing="0" w:line="360" w:lineRule="auto"/>
        <w:textAlignment w:val="baseline"/>
        <w:rPr>
          <w:color w:val="000000" w:themeColor="text1"/>
          <w:sz w:val="28"/>
          <w:szCs w:val="28"/>
        </w:rPr>
      </w:pPr>
      <w:r>
        <w:rPr>
          <w:color w:val="000000" w:themeColor="text1"/>
          <w:sz w:val="28"/>
          <w:szCs w:val="28"/>
        </w:rPr>
        <w:t xml:space="preserve"> Федеральный </w:t>
      </w:r>
      <w:r w:rsidRPr="00AD768D">
        <w:rPr>
          <w:color w:val="000000" w:themeColor="text1"/>
          <w:sz w:val="28"/>
          <w:szCs w:val="28"/>
        </w:rPr>
        <w:t>Закон РФ "О несостоятельности и банкротстве предприятий" от    01.03.1993 года.</w:t>
      </w:r>
    </w:p>
    <w:p w:rsidR="00B93FC5" w:rsidRDefault="00B93FC5" w:rsidP="00881E37">
      <w:pPr>
        <w:pStyle w:val="ae"/>
        <w:numPr>
          <w:ilvl w:val="0"/>
          <w:numId w:val="18"/>
        </w:numPr>
        <w:spacing w:line="360" w:lineRule="auto"/>
        <w:rPr>
          <w:rFonts w:ascii="Times New Roman" w:hAnsi="Times New Roman" w:cs="Times New Roman"/>
          <w:color w:val="000000" w:themeColor="text1"/>
          <w:sz w:val="28"/>
          <w:szCs w:val="28"/>
        </w:rPr>
      </w:pPr>
      <w:r w:rsidRPr="00AD768D">
        <w:rPr>
          <w:rFonts w:ascii="Times New Roman" w:hAnsi="Times New Roman" w:cs="Times New Roman"/>
          <w:color w:val="000000" w:themeColor="text1"/>
          <w:sz w:val="28"/>
          <w:szCs w:val="28"/>
        </w:rPr>
        <w:t xml:space="preserve">Юридическая наука в современном мире: фундаментальные и прикладные проблемы: Сб. </w:t>
      </w:r>
      <w:proofErr w:type="spellStart"/>
      <w:r w:rsidRPr="00AD768D">
        <w:rPr>
          <w:rFonts w:ascii="Times New Roman" w:hAnsi="Times New Roman" w:cs="Times New Roman"/>
          <w:color w:val="000000" w:themeColor="text1"/>
          <w:sz w:val="28"/>
          <w:szCs w:val="28"/>
        </w:rPr>
        <w:t>науч</w:t>
      </w:r>
      <w:proofErr w:type="spellEnd"/>
      <w:r w:rsidRPr="00AD768D">
        <w:rPr>
          <w:rFonts w:ascii="Times New Roman" w:hAnsi="Times New Roman" w:cs="Times New Roman"/>
          <w:color w:val="000000" w:themeColor="text1"/>
          <w:sz w:val="28"/>
          <w:szCs w:val="28"/>
        </w:rPr>
        <w:t xml:space="preserve">. тр. </w:t>
      </w:r>
      <w:proofErr w:type="spellStart"/>
      <w:r w:rsidRPr="00AD768D">
        <w:rPr>
          <w:rFonts w:ascii="Times New Roman" w:hAnsi="Times New Roman" w:cs="Times New Roman"/>
          <w:color w:val="000000" w:themeColor="text1"/>
          <w:sz w:val="28"/>
          <w:szCs w:val="28"/>
        </w:rPr>
        <w:t>юрид</w:t>
      </w:r>
      <w:proofErr w:type="spellEnd"/>
      <w:r w:rsidRPr="00AD768D">
        <w:rPr>
          <w:rFonts w:ascii="Times New Roman" w:hAnsi="Times New Roman" w:cs="Times New Roman"/>
          <w:color w:val="000000" w:themeColor="text1"/>
          <w:sz w:val="28"/>
          <w:szCs w:val="28"/>
        </w:rPr>
        <w:t>. факультета Пермского ун-та. Пермь, 2000. Ч. I.</w:t>
      </w:r>
    </w:p>
    <w:p w:rsidR="002A4D20" w:rsidRPr="00777C68" w:rsidRDefault="002A4D20" w:rsidP="00881E37">
      <w:pPr>
        <w:pStyle w:val="ae"/>
        <w:spacing w:line="360" w:lineRule="auto"/>
        <w:jc w:val="center"/>
        <w:rPr>
          <w:rFonts w:ascii="Times New Roman" w:hAnsi="Times New Roman" w:cs="Times New Roman"/>
          <w:b/>
          <w:color w:val="000000" w:themeColor="text1"/>
          <w:sz w:val="28"/>
          <w:szCs w:val="28"/>
          <w:shd w:val="clear" w:color="auto" w:fill="FFFFFF"/>
        </w:rPr>
      </w:pPr>
      <w:r w:rsidRPr="00777C68">
        <w:rPr>
          <w:rFonts w:ascii="Times New Roman" w:hAnsi="Times New Roman" w:cs="Times New Roman"/>
          <w:b/>
          <w:color w:val="000000" w:themeColor="text1"/>
          <w:sz w:val="28"/>
          <w:szCs w:val="28"/>
          <w:shd w:val="clear" w:color="auto" w:fill="FFFFFF"/>
        </w:rPr>
        <w:t>Список используемых научных статей.</w:t>
      </w:r>
    </w:p>
    <w:p w:rsidR="009E2E71" w:rsidRPr="009F1572" w:rsidRDefault="009E2E71" w:rsidP="009F1572">
      <w:pPr>
        <w:pStyle w:val="ae"/>
        <w:numPr>
          <w:ilvl w:val="0"/>
          <w:numId w:val="7"/>
        </w:numPr>
        <w:tabs>
          <w:tab w:val="left" w:pos="5760"/>
        </w:tabs>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«Апробация» </w:t>
      </w:r>
      <w:proofErr w:type="spellStart"/>
      <w:r w:rsidRPr="009F1572">
        <w:rPr>
          <w:rFonts w:ascii="Times New Roman" w:hAnsi="Times New Roman" w:cs="Times New Roman"/>
          <w:sz w:val="28"/>
          <w:szCs w:val="28"/>
        </w:rPr>
        <w:t>К.А.Барченкова</w:t>
      </w:r>
      <w:proofErr w:type="spellEnd"/>
      <w:r w:rsidRPr="009F1572">
        <w:rPr>
          <w:rFonts w:ascii="Times New Roman" w:hAnsi="Times New Roman" w:cs="Times New Roman"/>
          <w:sz w:val="28"/>
          <w:szCs w:val="28"/>
        </w:rPr>
        <w:t xml:space="preserve"> ,2016</w:t>
      </w:r>
    </w:p>
    <w:p w:rsidR="009E2E71" w:rsidRDefault="009E2E71" w:rsidP="009F1572">
      <w:pPr>
        <w:pStyle w:val="ae"/>
        <w:numPr>
          <w:ilvl w:val="0"/>
          <w:numId w:val="7"/>
        </w:numPr>
        <w:tabs>
          <w:tab w:val="left" w:pos="5760"/>
        </w:tabs>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«Пробелы в праве и способы их устранения» Н.Р. Герасимова</w:t>
      </w:r>
      <w:proofErr w:type="gramStart"/>
      <w:r>
        <w:rPr>
          <w:rFonts w:ascii="Times New Roman" w:hAnsi="Times New Roman" w:cs="Times New Roman"/>
          <w:color w:val="000000" w:themeColor="text1"/>
          <w:sz w:val="28"/>
          <w:szCs w:val="28"/>
          <w:shd w:val="clear" w:color="auto" w:fill="FFFFFF"/>
        </w:rPr>
        <w:t xml:space="preserve"> ,</w:t>
      </w:r>
      <w:proofErr w:type="gramEnd"/>
      <w:r>
        <w:rPr>
          <w:rFonts w:ascii="Times New Roman" w:hAnsi="Times New Roman" w:cs="Times New Roman"/>
          <w:color w:val="000000" w:themeColor="text1"/>
          <w:sz w:val="28"/>
          <w:szCs w:val="28"/>
          <w:shd w:val="clear" w:color="auto" w:fill="FFFFFF"/>
        </w:rPr>
        <w:t xml:space="preserve">А.Е </w:t>
      </w:r>
      <w:proofErr w:type="spellStart"/>
      <w:r>
        <w:rPr>
          <w:rFonts w:ascii="Times New Roman" w:hAnsi="Times New Roman" w:cs="Times New Roman"/>
          <w:color w:val="000000" w:themeColor="text1"/>
          <w:sz w:val="28"/>
          <w:szCs w:val="28"/>
          <w:shd w:val="clear" w:color="auto" w:fill="FFFFFF"/>
        </w:rPr>
        <w:t>Гадеева</w:t>
      </w:r>
      <w:proofErr w:type="spellEnd"/>
      <w:r>
        <w:rPr>
          <w:rFonts w:ascii="Times New Roman" w:hAnsi="Times New Roman" w:cs="Times New Roman"/>
          <w:color w:val="000000" w:themeColor="text1"/>
          <w:sz w:val="28"/>
          <w:szCs w:val="28"/>
          <w:shd w:val="clear" w:color="auto" w:fill="FFFFFF"/>
        </w:rPr>
        <w:t xml:space="preserve"> . 2012г</w:t>
      </w:r>
      <w:r w:rsidRPr="00A07129">
        <w:rPr>
          <w:rFonts w:ascii="Times New Roman" w:hAnsi="Times New Roman" w:cs="Times New Roman"/>
          <w:color w:val="000000" w:themeColor="text1"/>
          <w:sz w:val="28"/>
          <w:szCs w:val="28"/>
          <w:shd w:val="clear" w:color="auto" w:fill="FFFFFF"/>
        </w:rPr>
        <w:tab/>
      </w:r>
      <w:bookmarkStart w:id="3" w:name="page2"/>
      <w:bookmarkStart w:id="4" w:name="_GoBack"/>
      <w:bookmarkEnd w:id="3"/>
      <w:bookmarkEnd w:id="4"/>
    </w:p>
    <w:p w:rsidR="009E2E71" w:rsidRDefault="009E2E71" w:rsidP="009F1572">
      <w:pPr>
        <w:pStyle w:val="ae"/>
        <w:numPr>
          <w:ilvl w:val="0"/>
          <w:numId w:val="7"/>
        </w:numPr>
        <w:tabs>
          <w:tab w:val="left" w:pos="5760"/>
        </w:tabs>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«Роль юридического толкования норм права в механизме преодоления пробелов в законодательстве» </w:t>
      </w:r>
      <w:proofErr w:type="spellStart"/>
      <w:r>
        <w:rPr>
          <w:rFonts w:ascii="Times New Roman" w:hAnsi="Times New Roman" w:cs="Times New Roman"/>
          <w:color w:val="000000" w:themeColor="text1"/>
          <w:sz w:val="28"/>
          <w:szCs w:val="28"/>
          <w:shd w:val="clear" w:color="auto" w:fill="FFFFFF"/>
        </w:rPr>
        <w:t>Ю.И.Магат</w:t>
      </w:r>
      <w:proofErr w:type="spellEnd"/>
      <w:r>
        <w:rPr>
          <w:rFonts w:ascii="Times New Roman" w:hAnsi="Times New Roman" w:cs="Times New Roman"/>
          <w:color w:val="000000" w:themeColor="text1"/>
          <w:sz w:val="28"/>
          <w:szCs w:val="28"/>
          <w:shd w:val="clear" w:color="auto" w:fill="FFFFFF"/>
        </w:rPr>
        <w:t xml:space="preserve"> ,2011г.</w:t>
      </w:r>
    </w:p>
    <w:sectPr w:rsidR="009E2E71" w:rsidSect="00BC016D">
      <w:headerReference w:type="default" r:id="rId8"/>
      <w:footnotePr>
        <w:numRestart w:val="eachSect"/>
      </w:footnotePr>
      <w:pgSz w:w="11906" w:h="16838"/>
      <w:pgMar w:top="851" w:right="851" w:bottom="1701"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4CB" w:rsidRDefault="006B44CB" w:rsidP="006F4E18">
      <w:pPr>
        <w:spacing w:after="0" w:line="240" w:lineRule="auto"/>
      </w:pPr>
      <w:r>
        <w:separator/>
      </w:r>
    </w:p>
  </w:endnote>
  <w:endnote w:type="continuationSeparator" w:id="0">
    <w:p w:rsidR="006B44CB" w:rsidRDefault="006B44CB" w:rsidP="006F4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4CB" w:rsidRDefault="006B44CB" w:rsidP="006F4E18">
      <w:pPr>
        <w:spacing w:after="0" w:line="240" w:lineRule="auto"/>
      </w:pPr>
      <w:r>
        <w:separator/>
      </w:r>
    </w:p>
  </w:footnote>
  <w:footnote w:type="continuationSeparator" w:id="0">
    <w:p w:rsidR="006B44CB" w:rsidRDefault="006B44CB" w:rsidP="006F4E18">
      <w:pPr>
        <w:spacing w:after="0" w:line="240" w:lineRule="auto"/>
      </w:pPr>
      <w:r>
        <w:continuationSeparator/>
      </w:r>
    </w:p>
  </w:footnote>
  <w:footnote w:id="1">
    <w:p w:rsidR="001E780A" w:rsidRPr="001E780A" w:rsidRDefault="001E780A" w:rsidP="001E780A">
      <w:pPr>
        <w:pStyle w:val="1"/>
        <w:shd w:val="clear" w:color="auto" w:fill="FFFFFF"/>
        <w:spacing w:before="0" w:beforeAutospacing="0" w:afterAutospacing="0"/>
        <w:rPr>
          <w:rFonts w:ascii="Times New Roman" w:hAnsi="Times New Roman" w:cs="Times New Roman"/>
          <w:b w:val="0"/>
          <w:color w:val="000000" w:themeColor="text1"/>
          <w:sz w:val="20"/>
          <w:szCs w:val="20"/>
        </w:rPr>
      </w:pPr>
      <w:r w:rsidRPr="001E780A">
        <w:rPr>
          <w:rStyle w:val="af0"/>
          <w:rFonts w:ascii="Times New Roman" w:hAnsi="Times New Roman" w:cs="Times New Roman"/>
          <w:b w:val="0"/>
          <w:color w:val="000000" w:themeColor="text1"/>
          <w:sz w:val="20"/>
          <w:szCs w:val="20"/>
        </w:rPr>
        <w:footnoteRef/>
      </w:r>
      <w:r w:rsidRPr="001E780A">
        <w:rPr>
          <w:rFonts w:ascii="Times New Roman" w:hAnsi="Times New Roman" w:cs="Times New Roman"/>
          <w:b w:val="0"/>
          <w:color w:val="000000" w:themeColor="text1"/>
          <w:sz w:val="20"/>
          <w:szCs w:val="20"/>
        </w:rPr>
        <w:t xml:space="preserve"> Д.Шевчук Теория государства и права: конспект лекций</w:t>
      </w:r>
      <w:r>
        <w:rPr>
          <w:rFonts w:ascii="Times New Roman" w:hAnsi="Times New Roman" w:cs="Times New Roman"/>
          <w:b w:val="0"/>
          <w:color w:val="000000" w:themeColor="text1"/>
          <w:sz w:val="20"/>
          <w:szCs w:val="20"/>
        </w:rPr>
        <w:t xml:space="preserve"> 2017 г.</w:t>
      </w:r>
    </w:p>
    <w:p w:rsidR="001E780A" w:rsidRDefault="001E780A">
      <w:pPr>
        <w:pStyle w:val="ae"/>
      </w:pPr>
    </w:p>
  </w:footnote>
  <w:footnote w:id="2">
    <w:p w:rsidR="001E48CD" w:rsidRDefault="001E48CD">
      <w:pPr>
        <w:pStyle w:val="ae"/>
      </w:pPr>
      <w:r>
        <w:rPr>
          <w:rStyle w:val="af0"/>
        </w:rPr>
        <w:footnoteRef/>
      </w:r>
      <w:r>
        <w:t xml:space="preserve"> </w:t>
      </w:r>
      <w:r w:rsidRPr="001E48CD">
        <w:rPr>
          <w:rFonts w:ascii="Times New Roman" w:hAnsi="Times New Roman" w:cs="Times New Roman"/>
          <w:color w:val="000000"/>
          <w:shd w:val="clear" w:color="auto" w:fill="FFFFFF"/>
        </w:rPr>
        <w:t xml:space="preserve">Теория государства и права: Учебник. — М.: </w:t>
      </w:r>
      <w:proofErr w:type="spellStart"/>
      <w:r w:rsidRPr="001E48CD">
        <w:rPr>
          <w:rFonts w:ascii="Times New Roman" w:hAnsi="Times New Roman" w:cs="Times New Roman"/>
          <w:color w:val="000000"/>
          <w:shd w:val="clear" w:color="auto" w:fill="FFFFFF"/>
        </w:rPr>
        <w:t>Юристъ</w:t>
      </w:r>
      <w:proofErr w:type="spellEnd"/>
      <w:r w:rsidRPr="001E48CD">
        <w:rPr>
          <w:rFonts w:ascii="Times New Roman" w:hAnsi="Times New Roman" w:cs="Times New Roman"/>
          <w:color w:val="000000"/>
          <w:shd w:val="clear" w:color="auto" w:fill="FFFFFF"/>
        </w:rPr>
        <w:t>, 2001. С. 176.</w:t>
      </w:r>
    </w:p>
  </w:footnote>
  <w:footnote w:id="3">
    <w:p w:rsidR="00A04C9A" w:rsidRPr="001A4731" w:rsidRDefault="00A04C9A" w:rsidP="00613272">
      <w:pPr>
        <w:pStyle w:val="ae"/>
        <w:spacing w:before="0" w:beforeAutospacing="0" w:afterAutospacing="0"/>
        <w:ind w:firstLine="0"/>
        <w:rPr>
          <w:rFonts w:ascii="Times New Roman" w:hAnsi="Times New Roman" w:cs="Times New Roman"/>
        </w:rPr>
      </w:pPr>
      <w:r w:rsidRPr="001A4731">
        <w:rPr>
          <w:rStyle w:val="af0"/>
          <w:rFonts w:ascii="Times New Roman" w:hAnsi="Times New Roman" w:cs="Times New Roman"/>
        </w:rPr>
        <w:footnoteRef/>
      </w:r>
      <w:r w:rsidRPr="001A4731">
        <w:rPr>
          <w:rFonts w:ascii="Times New Roman" w:hAnsi="Times New Roman" w:cs="Times New Roman"/>
        </w:rPr>
        <w:t xml:space="preserve"> </w:t>
      </w:r>
      <w:proofErr w:type="spellStart"/>
      <w:r w:rsidRPr="001A4731">
        <w:rPr>
          <w:rFonts w:ascii="Times New Roman" w:hAnsi="Times New Roman" w:cs="Times New Roman"/>
          <w:color w:val="000000"/>
          <w:shd w:val="clear" w:color="auto" w:fill="FFFFFF"/>
        </w:rPr>
        <w:t>Корельский</w:t>
      </w:r>
      <w:proofErr w:type="spellEnd"/>
      <w:r w:rsidRPr="001A4731">
        <w:rPr>
          <w:rFonts w:ascii="Times New Roman" w:hAnsi="Times New Roman" w:cs="Times New Roman"/>
          <w:color w:val="000000"/>
          <w:shd w:val="clear" w:color="auto" w:fill="FFFFFF"/>
        </w:rPr>
        <w:t xml:space="preserve"> В.М. Теория государства и права. М., 1999. С. 233</w:t>
      </w:r>
    </w:p>
  </w:footnote>
  <w:footnote w:id="4">
    <w:p w:rsidR="00A04C9A" w:rsidRPr="00777C68" w:rsidRDefault="00A04C9A" w:rsidP="00613272">
      <w:pPr>
        <w:pStyle w:val="ae"/>
        <w:spacing w:before="0" w:beforeAutospacing="0" w:afterAutospacing="0"/>
        <w:ind w:firstLine="0"/>
        <w:rPr>
          <w:rFonts w:ascii="Times New Roman" w:hAnsi="Times New Roman" w:cs="Times New Roman"/>
          <w:color w:val="000000" w:themeColor="text1"/>
        </w:rPr>
      </w:pPr>
      <w:r w:rsidRPr="00777C68">
        <w:rPr>
          <w:rStyle w:val="af0"/>
          <w:rFonts w:ascii="Times New Roman" w:hAnsi="Times New Roman" w:cs="Times New Roman"/>
          <w:color w:val="000000" w:themeColor="text1"/>
        </w:rPr>
        <w:footnoteRef/>
      </w:r>
      <w:r w:rsidRPr="00777C68">
        <w:rPr>
          <w:rFonts w:ascii="Times New Roman" w:hAnsi="Times New Roman" w:cs="Times New Roman"/>
          <w:color w:val="000000" w:themeColor="text1"/>
        </w:rPr>
        <w:t xml:space="preserve"> </w:t>
      </w:r>
      <w:proofErr w:type="spellStart"/>
      <w:r w:rsidRPr="00777C68">
        <w:rPr>
          <w:rFonts w:ascii="Times New Roman" w:hAnsi="Times New Roman" w:cs="Times New Roman"/>
          <w:color w:val="000000" w:themeColor="text1"/>
        </w:rPr>
        <w:t>Дресвянкин</w:t>
      </w:r>
      <w:proofErr w:type="spellEnd"/>
      <w:r w:rsidRPr="00777C68">
        <w:rPr>
          <w:rFonts w:ascii="Times New Roman" w:hAnsi="Times New Roman" w:cs="Times New Roman"/>
          <w:color w:val="000000" w:themeColor="text1"/>
        </w:rPr>
        <w:t xml:space="preserve"> В.Б. Понятие и виды пробелов</w:t>
      </w:r>
      <w:r w:rsidR="00BA0E5E">
        <w:rPr>
          <w:rFonts w:ascii="Times New Roman" w:hAnsi="Times New Roman" w:cs="Times New Roman"/>
          <w:color w:val="000000" w:themeColor="text1"/>
        </w:rPr>
        <w:t xml:space="preserve"> в российском трудовом праве </w:t>
      </w:r>
    </w:p>
    <w:p w:rsidR="00A04C9A" w:rsidRPr="00777C68" w:rsidRDefault="00BA0E5E" w:rsidP="00BA0E5E">
      <w:pPr>
        <w:pStyle w:val="ae"/>
        <w:spacing w:before="0" w:beforeAutospacing="0" w:afterAutospacing="0"/>
        <w:ind w:firstLine="0"/>
        <w:rPr>
          <w:rFonts w:ascii="Times New Roman" w:hAnsi="Times New Roman" w:cs="Times New Roman"/>
          <w:color w:val="000000" w:themeColor="text1"/>
        </w:rPr>
      </w:pPr>
      <w:r>
        <w:rPr>
          <w:rFonts w:ascii="Times New Roman" w:hAnsi="Times New Roman" w:cs="Times New Roman"/>
          <w:color w:val="000000" w:themeColor="text1"/>
        </w:rPr>
        <w:t>Юридическая</w:t>
      </w:r>
      <w:r w:rsidR="00A04C9A" w:rsidRPr="00777C68">
        <w:rPr>
          <w:rFonts w:ascii="Times New Roman" w:hAnsi="Times New Roman" w:cs="Times New Roman"/>
          <w:color w:val="000000" w:themeColor="text1"/>
        </w:rPr>
        <w:t xml:space="preserve"> наука в современном мире: фундаментальные и прикладные проблемы: Сб.</w:t>
      </w:r>
    </w:p>
    <w:p w:rsidR="00A04C9A" w:rsidRPr="00777C68" w:rsidRDefault="00A04C9A" w:rsidP="00BA0E5E">
      <w:pPr>
        <w:pStyle w:val="ae"/>
        <w:spacing w:before="0" w:beforeAutospacing="0" w:afterAutospacing="0"/>
        <w:ind w:firstLine="0"/>
        <w:rPr>
          <w:rFonts w:ascii="Times New Roman" w:hAnsi="Times New Roman" w:cs="Times New Roman"/>
          <w:color w:val="000000" w:themeColor="text1"/>
        </w:rPr>
      </w:pPr>
      <w:proofErr w:type="spellStart"/>
      <w:r w:rsidRPr="00777C68">
        <w:rPr>
          <w:rFonts w:ascii="Times New Roman" w:hAnsi="Times New Roman" w:cs="Times New Roman"/>
          <w:color w:val="000000" w:themeColor="text1"/>
        </w:rPr>
        <w:t>науч</w:t>
      </w:r>
      <w:proofErr w:type="spellEnd"/>
      <w:r w:rsidRPr="00777C68">
        <w:rPr>
          <w:rFonts w:ascii="Times New Roman" w:hAnsi="Times New Roman" w:cs="Times New Roman"/>
          <w:color w:val="000000" w:themeColor="text1"/>
        </w:rPr>
        <w:t xml:space="preserve">. тр. </w:t>
      </w:r>
      <w:proofErr w:type="spellStart"/>
      <w:r w:rsidRPr="00777C68">
        <w:rPr>
          <w:rFonts w:ascii="Times New Roman" w:hAnsi="Times New Roman" w:cs="Times New Roman"/>
          <w:color w:val="000000" w:themeColor="text1"/>
        </w:rPr>
        <w:t>юрид</w:t>
      </w:r>
      <w:proofErr w:type="spellEnd"/>
      <w:r w:rsidRPr="00777C68">
        <w:rPr>
          <w:rFonts w:ascii="Times New Roman" w:hAnsi="Times New Roman" w:cs="Times New Roman"/>
          <w:color w:val="000000" w:themeColor="text1"/>
        </w:rPr>
        <w:t>. факультета Пермского ун-та. Пермь, 2000. Ч. I.</w:t>
      </w:r>
    </w:p>
  </w:footnote>
  <w:footnote w:id="5">
    <w:p w:rsidR="00A04C9A" w:rsidRPr="00920EFA" w:rsidRDefault="00A04C9A" w:rsidP="00BA0E5E">
      <w:pPr>
        <w:pStyle w:val="ae"/>
        <w:spacing w:before="0" w:beforeAutospacing="0" w:afterAutospacing="0"/>
        <w:ind w:firstLine="0"/>
        <w:rPr>
          <w:rFonts w:ascii="Times New Roman" w:hAnsi="Times New Roman" w:cs="Times New Roman"/>
          <w:color w:val="000000" w:themeColor="text1"/>
        </w:rPr>
      </w:pPr>
      <w:r w:rsidRPr="00920EFA">
        <w:rPr>
          <w:rStyle w:val="af0"/>
          <w:rFonts w:ascii="Times New Roman" w:hAnsi="Times New Roman" w:cs="Times New Roman"/>
          <w:color w:val="000000" w:themeColor="text1"/>
        </w:rPr>
        <w:footnoteRef/>
      </w:r>
      <w:r w:rsidRPr="00920EFA">
        <w:rPr>
          <w:rFonts w:ascii="Times New Roman" w:hAnsi="Times New Roman" w:cs="Times New Roman"/>
          <w:color w:val="000000" w:themeColor="text1"/>
        </w:rPr>
        <w:t xml:space="preserve"> </w:t>
      </w:r>
      <w:proofErr w:type="spellStart"/>
      <w:r w:rsidRPr="00920EFA">
        <w:rPr>
          <w:rFonts w:ascii="Times New Roman" w:hAnsi="Times New Roman" w:cs="Times New Roman"/>
          <w:color w:val="000000" w:themeColor="text1"/>
          <w:shd w:val="clear" w:color="auto" w:fill="FFFFFF"/>
        </w:rPr>
        <w:t>Вильнянский</w:t>
      </w:r>
      <w:proofErr w:type="spellEnd"/>
      <w:r w:rsidRPr="00920EFA">
        <w:rPr>
          <w:rFonts w:ascii="Times New Roman" w:hAnsi="Times New Roman" w:cs="Times New Roman"/>
          <w:color w:val="000000" w:themeColor="text1"/>
          <w:shd w:val="clear" w:color="auto" w:fill="FFFFFF"/>
        </w:rPr>
        <w:t xml:space="preserve"> С.И. Толкование и применение гражданско-правовых норм. Методические материалы ВЮЗИ. — М., 1948.С. 34.</w:t>
      </w:r>
      <w:r w:rsidRPr="00920EFA">
        <w:rPr>
          <w:rFonts w:ascii="Times New Roman" w:hAnsi="Times New Roman" w:cs="Times New Roman"/>
          <w:color w:val="000000" w:themeColor="text1"/>
        </w:rPr>
        <w:t xml:space="preserve">науч. </w:t>
      </w:r>
      <w:proofErr w:type="spellStart"/>
      <w:r w:rsidRPr="00920EFA">
        <w:rPr>
          <w:rFonts w:ascii="Times New Roman" w:hAnsi="Times New Roman" w:cs="Times New Roman"/>
          <w:color w:val="000000" w:themeColor="text1"/>
        </w:rPr>
        <w:t>конф</w:t>
      </w:r>
      <w:proofErr w:type="spellEnd"/>
      <w:r w:rsidRPr="00920EFA">
        <w:rPr>
          <w:rFonts w:ascii="Times New Roman" w:hAnsi="Times New Roman" w:cs="Times New Roman"/>
          <w:color w:val="000000" w:themeColor="text1"/>
        </w:rPr>
        <w:t xml:space="preserve">. (Москва, 28 - 31 марта 2007 г.) / Под ред. С.А. </w:t>
      </w:r>
      <w:proofErr w:type="spellStart"/>
      <w:r w:rsidRPr="00920EFA">
        <w:rPr>
          <w:rFonts w:ascii="Times New Roman" w:hAnsi="Times New Roman" w:cs="Times New Roman"/>
          <w:color w:val="000000" w:themeColor="text1"/>
        </w:rPr>
        <w:t>Авакьяна</w:t>
      </w:r>
      <w:proofErr w:type="spellEnd"/>
      <w:r w:rsidRPr="00920EFA">
        <w:rPr>
          <w:rFonts w:ascii="Times New Roman" w:hAnsi="Times New Roman" w:cs="Times New Roman"/>
          <w:color w:val="000000" w:themeColor="text1"/>
        </w:rPr>
        <w:t>. М., 2008.</w:t>
      </w:r>
    </w:p>
  </w:footnote>
  <w:footnote w:id="6">
    <w:p w:rsidR="00A04C9A" w:rsidRDefault="00A04C9A" w:rsidP="00613272">
      <w:pPr>
        <w:spacing w:before="0" w:beforeAutospacing="0" w:after="0" w:afterAutospacing="0"/>
        <w:ind w:firstLine="0"/>
      </w:pPr>
      <w:r w:rsidRPr="00920EFA">
        <w:rPr>
          <w:rStyle w:val="af0"/>
          <w:rFonts w:ascii="Times New Roman" w:hAnsi="Times New Roman" w:cs="Times New Roman"/>
          <w:color w:val="000000" w:themeColor="text1"/>
        </w:rPr>
        <w:footnoteRef/>
      </w:r>
      <w:r w:rsidRPr="00920EFA">
        <w:rPr>
          <w:rFonts w:ascii="Times New Roman" w:hAnsi="Times New Roman" w:cs="Times New Roman"/>
          <w:color w:val="000000" w:themeColor="text1"/>
        </w:rPr>
        <w:t xml:space="preserve"> </w:t>
      </w:r>
      <w:r w:rsidRPr="00920EFA">
        <w:rPr>
          <w:rFonts w:ascii="Times New Roman" w:hAnsi="Times New Roman" w:cs="Times New Roman"/>
          <w:color w:val="000000" w:themeColor="text1"/>
          <w:shd w:val="clear" w:color="auto" w:fill="FFFFFF"/>
        </w:rPr>
        <w:t>Лазарев В.В. Указ</w:t>
      </w:r>
      <w:proofErr w:type="gramStart"/>
      <w:r w:rsidRPr="00920EFA">
        <w:rPr>
          <w:rFonts w:ascii="Times New Roman" w:hAnsi="Times New Roman" w:cs="Times New Roman"/>
          <w:color w:val="000000" w:themeColor="text1"/>
          <w:shd w:val="clear" w:color="auto" w:fill="FFFFFF"/>
        </w:rPr>
        <w:t>.</w:t>
      </w:r>
      <w:proofErr w:type="gramEnd"/>
      <w:r w:rsidRPr="00920EFA">
        <w:rPr>
          <w:rFonts w:ascii="Times New Roman" w:hAnsi="Times New Roman" w:cs="Times New Roman"/>
          <w:color w:val="000000" w:themeColor="text1"/>
          <w:shd w:val="clear" w:color="auto" w:fill="FFFFFF"/>
        </w:rPr>
        <w:t xml:space="preserve"> </w:t>
      </w:r>
      <w:proofErr w:type="gramStart"/>
      <w:r w:rsidRPr="00920EFA">
        <w:rPr>
          <w:rFonts w:ascii="Times New Roman" w:hAnsi="Times New Roman" w:cs="Times New Roman"/>
          <w:color w:val="000000" w:themeColor="text1"/>
          <w:shd w:val="clear" w:color="auto" w:fill="FFFFFF"/>
        </w:rPr>
        <w:t>с</w:t>
      </w:r>
      <w:proofErr w:type="gramEnd"/>
      <w:r w:rsidRPr="00920EFA">
        <w:rPr>
          <w:rFonts w:ascii="Times New Roman" w:hAnsi="Times New Roman" w:cs="Times New Roman"/>
          <w:color w:val="000000" w:themeColor="text1"/>
          <w:shd w:val="clear" w:color="auto" w:fill="FFFFFF"/>
        </w:rPr>
        <w:t>оч. С. 37.</w:t>
      </w:r>
    </w:p>
  </w:footnote>
  <w:footnote w:id="7">
    <w:p w:rsidR="001E48CD" w:rsidRDefault="001E48CD" w:rsidP="00BC016D">
      <w:pPr>
        <w:pStyle w:val="ae"/>
        <w:spacing w:after="100"/>
      </w:pPr>
      <w:r>
        <w:rPr>
          <w:rStyle w:val="af0"/>
        </w:rPr>
        <w:footnoteRef/>
      </w:r>
      <w:r>
        <w:t xml:space="preserve">   </w:t>
      </w:r>
      <w:proofErr w:type="spellStart"/>
      <w:r w:rsidRPr="009F1572">
        <w:rPr>
          <w:rFonts w:ascii="Times New Roman" w:hAnsi="Times New Roman" w:cs="Times New Roman"/>
        </w:rPr>
        <w:t>Науч</w:t>
      </w:r>
      <w:proofErr w:type="gramStart"/>
      <w:r w:rsidRPr="009F1572">
        <w:rPr>
          <w:rFonts w:ascii="Times New Roman" w:hAnsi="Times New Roman" w:cs="Times New Roman"/>
        </w:rPr>
        <w:t>.с</w:t>
      </w:r>
      <w:proofErr w:type="gramEnd"/>
      <w:r w:rsidRPr="009F1572">
        <w:rPr>
          <w:rFonts w:ascii="Times New Roman" w:hAnsi="Times New Roman" w:cs="Times New Roman"/>
        </w:rPr>
        <w:t>татья</w:t>
      </w:r>
      <w:proofErr w:type="spellEnd"/>
      <w:r w:rsidRPr="009F1572">
        <w:rPr>
          <w:rFonts w:ascii="Times New Roman" w:hAnsi="Times New Roman" w:cs="Times New Roman"/>
        </w:rPr>
        <w:t xml:space="preserve"> </w:t>
      </w:r>
      <w:proofErr w:type="spellStart"/>
      <w:r w:rsidRPr="009F1572">
        <w:rPr>
          <w:rFonts w:ascii="Times New Roman" w:hAnsi="Times New Roman" w:cs="Times New Roman"/>
        </w:rPr>
        <w:t>К.А.Барченкова</w:t>
      </w:r>
      <w:proofErr w:type="spellEnd"/>
      <w:r w:rsidRPr="009F1572">
        <w:rPr>
          <w:rFonts w:ascii="Times New Roman" w:hAnsi="Times New Roman" w:cs="Times New Roman"/>
        </w:rPr>
        <w:t xml:space="preserve"> – Апробация ,2016</w:t>
      </w:r>
    </w:p>
  </w:footnote>
  <w:footnote w:id="8">
    <w:p w:rsidR="001E48CD" w:rsidRPr="00490CB0" w:rsidRDefault="001E48CD">
      <w:pPr>
        <w:pStyle w:val="ae"/>
        <w:rPr>
          <w:rFonts w:ascii="Times New Roman" w:hAnsi="Times New Roman" w:cs="Times New Roman"/>
        </w:rPr>
      </w:pPr>
      <w:r w:rsidRPr="00490CB0">
        <w:rPr>
          <w:rStyle w:val="af0"/>
          <w:rFonts w:ascii="Times New Roman" w:hAnsi="Times New Roman" w:cs="Times New Roman"/>
        </w:rPr>
        <w:footnoteRef/>
      </w:r>
      <w:r w:rsidRPr="00490CB0">
        <w:rPr>
          <w:rFonts w:ascii="Times New Roman" w:hAnsi="Times New Roman" w:cs="Times New Roman"/>
        </w:rPr>
        <w:t xml:space="preserve"> </w:t>
      </w:r>
      <w:proofErr w:type="spellStart"/>
      <w:r w:rsidRPr="00490CB0">
        <w:rPr>
          <w:rFonts w:ascii="Times New Roman" w:hAnsi="Times New Roman" w:cs="Times New Roman"/>
        </w:rPr>
        <w:t>Уч</w:t>
      </w:r>
      <w:proofErr w:type="spellEnd"/>
      <w:r w:rsidRPr="00490CB0">
        <w:rPr>
          <w:rFonts w:ascii="Times New Roman" w:hAnsi="Times New Roman" w:cs="Times New Roman"/>
        </w:rPr>
        <w:t xml:space="preserve">. </w:t>
      </w:r>
      <w:proofErr w:type="spellStart"/>
      <w:r w:rsidRPr="00490CB0">
        <w:rPr>
          <w:rFonts w:ascii="Times New Roman" w:hAnsi="Times New Roman" w:cs="Times New Roman"/>
        </w:rPr>
        <w:t>Тгп</w:t>
      </w:r>
      <w:proofErr w:type="spellEnd"/>
      <w:r w:rsidRPr="00490CB0">
        <w:rPr>
          <w:rFonts w:ascii="Times New Roman" w:hAnsi="Times New Roman" w:cs="Times New Roman"/>
        </w:rPr>
        <w:t xml:space="preserve"> </w:t>
      </w:r>
      <w:proofErr w:type="spellStart"/>
      <w:r w:rsidR="00D506EC" w:rsidRPr="00490CB0">
        <w:rPr>
          <w:rFonts w:ascii="Times New Roman" w:hAnsi="Times New Roman" w:cs="Times New Roman"/>
        </w:rPr>
        <w:t>Н.И.</w:t>
      </w:r>
      <w:r w:rsidRPr="00490CB0">
        <w:rPr>
          <w:rFonts w:ascii="Times New Roman" w:hAnsi="Times New Roman" w:cs="Times New Roman"/>
        </w:rPr>
        <w:t>Матузов</w:t>
      </w:r>
      <w:proofErr w:type="spellEnd"/>
      <w:proofErr w:type="gramStart"/>
      <w:r w:rsidRPr="00490CB0">
        <w:rPr>
          <w:rFonts w:ascii="Times New Roman" w:hAnsi="Times New Roman" w:cs="Times New Roman"/>
        </w:rPr>
        <w:t xml:space="preserve"> ,</w:t>
      </w:r>
      <w:proofErr w:type="gramEnd"/>
      <w:r w:rsidR="00D506EC" w:rsidRPr="00490CB0">
        <w:rPr>
          <w:rFonts w:ascii="Times New Roman" w:hAnsi="Times New Roman" w:cs="Times New Roman"/>
        </w:rPr>
        <w:t>А.В.</w:t>
      </w:r>
      <w:r w:rsidRPr="00490CB0">
        <w:rPr>
          <w:rFonts w:ascii="Times New Roman" w:hAnsi="Times New Roman" w:cs="Times New Roman"/>
        </w:rPr>
        <w:t xml:space="preserve">Малько </w:t>
      </w:r>
      <w:r w:rsidR="00D506EC" w:rsidRPr="00490CB0">
        <w:rPr>
          <w:rFonts w:ascii="Times New Roman" w:hAnsi="Times New Roman" w:cs="Times New Roman"/>
        </w:rPr>
        <w:t xml:space="preserve"> 2004г</w:t>
      </w:r>
    </w:p>
  </w:footnote>
  <w:footnote w:id="9">
    <w:p w:rsidR="00A04C9A" w:rsidRPr="008A2652" w:rsidRDefault="00A04C9A" w:rsidP="001E48CD">
      <w:pPr>
        <w:pStyle w:val="1"/>
        <w:spacing w:before="0" w:beforeAutospacing="0" w:afterAutospacing="0"/>
        <w:ind w:firstLine="0"/>
        <w:rPr>
          <w:rFonts w:ascii="Times New Roman" w:hAnsi="Times New Roman" w:cs="Times New Roman"/>
          <w:b w:val="0"/>
          <w:color w:val="000000" w:themeColor="text1"/>
          <w:sz w:val="20"/>
          <w:szCs w:val="20"/>
          <w:shd w:val="clear" w:color="auto" w:fill="FFFFFF"/>
        </w:rPr>
      </w:pPr>
      <w:r w:rsidRPr="00777C68">
        <w:rPr>
          <w:rStyle w:val="af0"/>
          <w:rFonts w:ascii="Times New Roman" w:hAnsi="Times New Roman" w:cs="Times New Roman"/>
          <w:b w:val="0"/>
          <w:color w:val="000000" w:themeColor="text1"/>
          <w:sz w:val="20"/>
          <w:szCs w:val="20"/>
        </w:rPr>
        <w:footnoteRef/>
      </w:r>
      <w:r w:rsidRPr="00777C68">
        <w:rPr>
          <w:rFonts w:ascii="Times New Roman" w:hAnsi="Times New Roman" w:cs="Times New Roman"/>
          <w:b w:val="0"/>
          <w:color w:val="000000" w:themeColor="text1"/>
          <w:sz w:val="20"/>
          <w:szCs w:val="20"/>
        </w:rPr>
        <w:t xml:space="preserve"> </w:t>
      </w:r>
      <w:r w:rsidRPr="00777C68">
        <w:rPr>
          <w:rStyle w:val="apple-converted-space"/>
          <w:rFonts w:ascii="Times New Roman" w:hAnsi="Times New Roman" w:cs="Times New Roman"/>
          <w:b w:val="0"/>
          <w:color w:val="000000" w:themeColor="text1"/>
          <w:sz w:val="20"/>
          <w:szCs w:val="20"/>
          <w:shd w:val="clear" w:color="auto" w:fill="FFFFFF"/>
        </w:rPr>
        <w:t> </w:t>
      </w:r>
      <w:r w:rsidRPr="00777C68">
        <w:rPr>
          <w:rFonts w:ascii="Times New Roman" w:hAnsi="Times New Roman" w:cs="Times New Roman"/>
          <w:b w:val="0"/>
          <w:color w:val="000000" w:themeColor="text1"/>
          <w:sz w:val="20"/>
          <w:szCs w:val="20"/>
          <w:shd w:val="clear" w:color="auto" w:fill="FFFFFF"/>
        </w:rPr>
        <w:t>Собрание законода</w:t>
      </w:r>
      <w:r w:rsidR="008A2652">
        <w:rPr>
          <w:rFonts w:ascii="Times New Roman" w:hAnsi="Times New Roman" w:cs="Times New Roman"/>
          <w:b w:val="0"/>
          <w:color w:val="000000" w:themeColor="text1"/>
          <w:sz w:val="20"/>
          <w:szCs w:val="20"/>
          <w:shd w:val="clear" w:color="auto" w:fill="FFFFFF"/>
        </w:rPr>
        <w:t>тельства РФ. 2003. №21. Ст.1957</w:t>
      </w:r>
    </w:p>
  </w:footnote>
  <w:footnote w:id="10">
    <w:p w:rsidR="00D506EC" w:rsidRPr="00D506EC" w:rsidRDefault="00D506EC">
      <w:pPr>
        <w:pStyle w:val="ae"/>
        <w:rPr>
          <w:rFonts w:ascii="Times New Roman" w:hAnsi="Times New Roman" w:cs="Times New Roman"/>
        </w:rPr>
      </w:pPr>
      <w:r>
        <w:rPr>
          <w:rStyle w:val="af0"/>
        </w:rPr>
        <w:footnoteRef/>
      </w:r>
      <w:r>
        <w:t xml:space="preserve"> </w:t>
      </w:r>
      <w:r w:rsidRPr="00D506EC">
        <w:rPr>
          <w:rFonts w:ascii="Times New Roman" w:hAnsi="Times New Roman" w:cs="Times New Roman"/>
          <w:color w:val="000000"/>
        </w:rPr>
        <w:t xml:space="preserve">Венгеров А.Б. Теория государства и права: Учебник для юридических вузов. 3-е изд. – М.: Юриспруденция, 2000. – .528 </w:t>
      </w:r>
      <w:proofErr w:type="gramStart"/>
      <w:r w:rsidRPr="00D506EC">
        <w:rPr>
          <w:rFonts w:ascii="Times New Roman" w:hAnsi="Times New Roman" w:cs="Times New Roman"/>
          <w:color w:val="000000"/>
        </w:rPr>
        <w:t>с</w:t>
      </w:r>
      <w:proofErr w:type="gramEnd"/>
      <w:r w:rsidRPr="00D506EC">
        <w:rPr>
          <w:rFonts w:ascii="Times New Roman" w:hAnsi="Times New Roman" w:cs="Times New Roman"/>
          <w:color w:val="000000"/>
        </w:rPr>
        <w:t>.</w:t>
      </w:r>
    </w:p>
  </w:footnote>
  <w:footnote w:id="11">
    <w:p w:rsidR="00A04C9A" w:rsidRPr="00490CB0" w:rsidRDefault="00A04C9A" w:rsidP="00851096">
      <w:pPr>
        <w:pStyle w:val="1"/>
        <w:spacing w:before="0" w:beforeAutospacing="0" w:afterAutospacing="0"/>
        <w:ind w:firstLine="0"/>
        <w:rPr>
          <w:rFonts w:ascii="Times New Roman" w:hAnsi="Times New Roman" w:cs="Times New Roman"/>
          <w:b w:val="0"/>
          <w:color w:val="000000" w:themeColor="text1"/>
          <w:sz w:val="20"/>
          <w:szCs w:val="20"/>
          <w:shd w:val="clear" w:color="auto" w:fill="FFFFFF"/>
        </w:rPr>
      </w:pPr>
      <w:r w:rsidRPr="00490CB0">
        <w:rPr>
          <w:rStyle w:val="af0"/>
          <w:rFonts w:ascii="Times New Roman" w:hAnsi="Times New Roman" w:cs="Times New Roman"/>
          <w:b w:val="0"/>
          <w:color w:val="000000" w:themeColor="text1"/>
          <w:sz w:val="20"/>
          <w:szCs w:val="20"/>
        </w:rPr>
        <w:footnoteRef/>
      </w:r>
      <w:r w:rsidRPr="00490CB0">
        <w:rPr>
          <w:rFonts w:ascii="Times New Roman" w:hAnsi="Times New Roman" w:cs="Times New Roman"/>
          <w:b w:val="0"/>
          <w:color w:val="000000" w:themeColor="text1"/>
          <w:sz w:val="20"/>
          <w:szCs w:val="20"/>
        </w:rPr>
        <w:t xml:space="preserve"> </w:t>
      </w:r>
      <w:proofErr w:type="spellStart"/>
      <w:r w:rsidRPr="00490CB0">
        <w:rPr>
          <w:rFonts w:ascii="Times New Roman" w:hAnsi="Times New Roman" w:cs="Times New Roman"/>
          <w:b w:val="0"/>
          <w:i/>
          <w:iCs/>
          <w:color w:val="000000" w:themeColor="text1"/>
          <w:sz w:val="20"/>
          <w:szCs w:val="20"/>
          <w:shd w:val="clear" w:color="auto" w:fill="FFFFFF"/>
        </w:rPr>
        <w:t>Матузов</w:t>
      </w:r>
      <w:proofErr w:type="spellEnd"/>
      <w:r w:rsidRPr="00490CB0">
        <w:rPr>
          <w:rFonts w:ascii="Times New Roman" w:hAnsi="Times New Roman" w:cs="Times New Roman"/>
          <w:b w:val="0"/>
          <w:i/>
          <w:iCs/>
          <w:color w:val="000000" w:themeColor="text1"/>
          <w:sz w:val="20"/>
          <w:szCs w:val="20"/>
          <w:shd w:val="clear" w:color="auto" w:fill="FFFFFF"/>
        </w:rPr>
        <w:t xml:space="preserve"> Н.И., Малько А.В.</w:t>
      </w:r>
      <w:r w:rsidRPr="00490CB0">
        <w:rPr>
          <w:rStyle w:val="apple-converted-space"/>
          <w:rFonts w:ascii="Times New Roman" w:hAnsi="Times New Roman" w:cs="Times New Roman"/>
          <w:b w:val="0"/>
          <w:color w:val="000000" w:themeColor="text1"/>
          <w:sz w:val="20"/>
          <w:szCs w:val="20"/>
          <w:shd w:val="clear" w:color="auto" w:fill="FFFFFF"/>
        </w:rPr>
        <w:t> </w:t>
      </w:r>
      <w:r w:rsidRPr="00490CB0">
        <w:rPr>
          <w:rFonts w:ascii="Times New Roman" w:hAnsi="Times New Roman" w:cs="Times New Roman"/>
          <w:b w:val="0"/>
          <w:color w:val="000000" w:themeColor="text1"/>
          <w:sz w:val="20"/>
          <w:szCs w:val="20"/>
          <w:shd w:val="clear" w:color="auto" w:fill="FFFFFF"/>
        </w:rPr>
        <w:t>Указ</w:t>
      </w:r>
      <w:proofErr w:type="gramStart"/>
      <w:r w:rsidRPr="00490CB0">
        <w:rPr>
          <w:rFonts w:ascii="Times New Roman" w:hAnsi="Times New Roman" w:cs="Times New Roman"/>
          <w:b w:val="0"/>
          <w:color w:val="000000" w:themeColor="text1"/>
          <w:sz w:val="20"/>
          <w:szCs w:val="20"/>
          <w:shd w:val="clear" w:color="auto" w:fill="FFFFFF"/>
        </w:rPr>
        <w:t>.</w:t>
      </w:r>
      <w:proofErr w:type="gramEnd"/>
      <w:r w:rsidRPr="00490CB0">
        <w:rPr>
          <w:rFonts w:ascii="Times New Roman" w:hAnsi="Times New Roman" w:cs="Times New Roman"/>
          <w:b w:val="0"/>
          <w:color w:val="000000" w:themeColor="text1"/>
          <w:sz w:val="20"/>
          <w:szCs w:val="20"/>
          <w:shd w:val="clear" w:color="auto" w:fill="FFFFFF"/>
        </w:rPr>
        <w:t xml:space="preserve"> </w:t>
      </w:r>
      <w:proofErr w:type="gramStart"/>
      <w:r w:rsidRPr="00490CB0">
        <w:rPr>
          <w:rFonts w:ascii="Times New Roman" w:hAnsi="Times New Roman" w:cs="Times New Roman"/>
          <w:b w:val="0"/>
          <w:color w:val="000000" w:themeColor="text1"/>
          <w:sz w:val="20"/>
          <w:szCs w:val="20"/>
          <w:shd w:val="clear" w:color="auto" w:fill="FFFFFF"/>
        </w:rPr>
        <w:t>с</w:t>
      </w:r>
      <w:proofErr w:type="gramEnd"/>
      <w:r w:rsidRPr="00490CB0">
        <w:rPr>
          <w:rFonts w:ascii="Times New Roman" w:hAnsi="Times New Roman" w:cs="Times New Roman"/>
          <w:b w:val="0"/>
          <w:color w:val="000000" w:themeColor="text1"/>
          <w:sz w:val="20"/>
          <w:szCs w:val="20"/>
          <w:shd w:val="clear" w:color="auto" w:fill="FFFFFF"/>
        </w:rPr>
        <w:t>оч. С. 349.</w:t>
      </w:r>
    </w:p>
  </w:footnote>
  <w:footnote w:id="12">
    <w:p w:rsidR="00A04C9A" w:rsidRPr="00AB776C" w:rsidRDefault="00A04C9A" w:rsidP="00851096">
      <w:pPr>
        <w:pStyle w:val="1"/>
        <w:spacing w:before="0" w:beforeAutospacing="0" w:afterAutospacing="0"/>
        <w:ind w:firstLine="0"/>
        <w:rPr>
          <w:b w:val="0"/>
          <w:color w:val="000000"/>
          <w:sz w:val="16"/>
          <w:szCs w:val="16"/>
          <w:shd w:val="clear" w:color="auto" w:fill="FFFFFF"/>
        </w:rPr>
      </w:pPr>
      <w:r w:rsidRPr="00490CB0">
        <w:rPr>
          <w:rStyle w:val="af0"/>
          <w:rFonts w:ascii="Times New Roman" w:hAnsi="Times New Roman" w:cs="Times New Roman"/>
          <w:b w:val="0"/>
          <w:color w:val="000000" w:themeColor="text1"/>
          <w:sz w:val="20"/>
          <w:szCs w:val="20"/>
        </w:rPr>
        <w:footnoteRef/>
      </w:r>
      <w:r w:rsidRPr="00490CB0">
        <w:rPr>
          <w:rFonts w:ascii="Times New Roman" w:hAnsi="Times New Roman" w:cs="Times New Roman"/>
          <w:b w:val="0"/>
          <w:color w:val="000000" w:themeColor="text1"/>
          <w:sz w:val="20"/>
          <w:szCs w:val="20"/>
        </w:rPr>
        <w:t xml:space="preserve"> </w:t>
      </w:r>
      <w:r w:rsidRPr="00490CB0">
        <w:rPr>
          <w:rFonts w:ascii="Times New Roman" w:hAnsi="Times New Roman" w:cs="Times New Roman"/>
          <w:b w:val="0"/>
          <w:color w:val="000000" w:themeColor="text1"/>
          <w:sz w:val="20"/>
          <w:szCs w:val="20"/>
          <w:shd w:val="clear" w:color="auto" w:fill="FFFFFF"/>
        </w:rPr>
        <w:t>Теория государства и права: Учебник для вузов</w:t>
      </w:r>
      <w:proofErr w:type="gramStart"/>
      <w:r w:rsidRPr="00490CB0">
        <w:rPr>
          <w:rFonts w:ascii="Times New Roman" w:hAnsi="Times New Roman" w:cs="Times New Roman"/>
          <w:b w:val="0"/>
          <w:color w:val="000000" w:themeColor="text1"/>
          <w:sz w:val="20"/>
          <w:szCs w:val="20"/>
          <w:shd w:val="clear" w:color="auto" w:fill="FFFFFF"/>
        </w:rPr>
        <w:t xml:space="preserve"> / П</w:t>
      </w:r>
      <w:proofErr w:type="gramEnd"/>
      <w:r w:rsidRPr="00490CB0">
        <w:rPr>
          <w:rFonts w:ascii="Times New Roman" w:hAnsi="Times New Roman" w:cs="Times New Roman"/>
          <w:b w:val="0"/>
          <w:color w:val="000000" w:themeColor="text1"/>
          <w:sz w:val="20"/>
          <w:szCs w:val="20"/>
          <w:shd w:val="clear" w:color="auto" w:fill="FFFFFF"/>
        </w:rPr>
        <w:t xml:space="preserve">од ред. М.М. </w:t>
      </w:r>
      <w:proofErr w:type="spellStart"/>
      <w:r w:rsidRPr="00490CB0">
        <w:rPr>
          <w:rFonts w:ascii="Times New Roman" w:hAnsi="Times New Roman" w:cs="Times New Roman"/>
          <w:b w:val="0"/>
          <w:color w:val="000000" w:themeColor="text1"/>
          <w:sz w:val="20"/>
          <w:szCs w:val="20"/>
          <w:shd w:val="clear" w:color="auto" w:fill="FFFFFF"/>
        </w:rPr>
        <w:t>Рассолова</w:t>
      </w:r>
      <w:proofErr w:type="spellEnd"/>
      <w:r w:rsidRPr="00490CB0">
        <w:rPr>
          <w:rFonts w:ascii="Times New Roman" w:hAnsi="Times New Roman" w:cs="Times New Roman"/>
          <w:b w:val="0"/>
          <w:color w:val="000000" w:themeColor="text1"/>
          <w:sz w:val="20"/>
          <w:szCs w:val="20"/>
          <w:shd w:val="clear" w:color="auto" w:fill="FFFFFF"/>
        </w:rPr>
        <w:t xml:space="preserve">, В.О. Лучина, Б.С. </w:t>
      </w:r>
      <w:proofErr w:type="spellStart"/>
      <w:r w:rsidRPr="00490CB0">
        <w:rPr>
          <w:rFonts w:ascii="Times New Roman" w:hAnsi="Times New Roman" w:cs="Times New Roman"/>
          <w:b w:val="0"/>
          <w:color w:val="000000" w:themeColor="text1"/>
          <w:sz w:val="20"/>
          <w:szCs w:val="20"/>
          <w:shd w:val="clear" w:color="auto" w:fill="FFFFFF"/>
        </w:rPr>
        <w:t>Эбзеева</w:t>
      </w:r>
      <w:proofErr w:type="spellEnd"/>
      <w:r w:rsidRPr="00490CB0">
        <w:rPr>
          <w:rFonts w:ascii="Times New Roman" w:hAnsi="Times New Roman" w:cs="Times New Roman"/>
          <w:b w:val="0"/>
          <w:color w:val="000000" w:themeColor="text1"/>
          <w:sz w:val="20"/>
          <w:szCs w:val="20"/>
          <w:shd w:val="clear" w:color="auto" w:fill="FFFFFF"/>
        </w:rPr>
        <w:t>. – М.: ЮНИТИ-ДАНА, Закон и право, 2000. С. 314.</w:t>
      </w:r>
    </w:p>
  </w:footnote>
  <w:footnote w:id="13">
    <w:p w:rsidR="00A04C9A" w:rsidRPr="00851096" w:rsidRDefault="00A04C9A" w:rsidP="00851096">
      <w:pPr>
        <w:pStyle w:val="1"/>
        <w:spacing w:before="100" w:after="100"/>
        <w:ind w:firstLine="0"/>
        <w:rPr>
          <w:rFonts w:ascii="Times New Roman" w:hAnsi="Times New Roman" w:cs="Times New Roman"/>
          <w:b w:val="0"/>
          <w:color w:val="000000"/>
          <w:sz w:val="20"/>
          <w:szCs w:val="20"/>
          <w:shd w:val="clear" w:color="auto" w:fill="FFFFFF"/>
        </w:rPr>
      </w:pPr>
      <w:r w:rsidRPr="00851096">
        <w:rPr>
          <w:rStyle w:val="af0"/>
          <w:rFonts w:ascii="Times New Roman" w:hAnsi="Times New Roman" w:cs="Times New Roman"/>
          <w:b w:val="0"/>
          <w:sz w:val="20"/>
          <w:szCs w:val="20"/>
        </w:rPr>
        <w:footnoteRef/>
      </w:r>
      <w:r w:rsidRPr="00851096">
        <w:rPr>
          <w:rFonts w:ascii="Times New Roman" w:hAnsi="Times New Roman" w:cs="Times New Roman"/>
          <w:b w:val="0"/>
          <w:sz w:val="20"/>
          <w:szCs w:val="20"/>
        </w:rPr>
        <w:t xml:space="preserve"> </w:t>
      </w:r>
      <w:r w:rsidRPr="00851096">
        <w:rPr>
          <w:rFonts w:ascii="Times New Roman" w:hAnsi="Times New Roman" w:cs="Times New Roman"/>
          <w:b w:val="0"/>
          <w:color w:val="000000"/>
          <w:sz w:val="20"/>
          <w:szCs w:val="20"/>
          <w:shd w:val="clear" w:color="auto" w:fill="FFFFFF"/>
        </w:rPr>
        <w:t>См.:</w:t>
      </w:r>
      <w:r w:rsidRPr="00851096">
        <w:rPr>
          <w:rStyle w:val="apple-converted-space"/>
          <w:rFonts w:ascii="Times New Roman" w:hAnsi="Times New Roman" w:cs="Times New Roman"/>
          <w:b w:val="0"/>
          <w:color w:val="000000"/>
          <w:sz w:val="20"/>
          <w:szCs w:val="20"/>
          <w:shd w:val="clear" w:color="auto" w:fill="FFFFFF"/>
        </w:rPr>
        <w:t> </w:t>
      </w:r>
      <w:proofErr w:type="spellStart"/>
      <w:r w:rsidRPr="00851096">
        <w:rPr>
          <w:rFonts w:ascii="Times New Roman" w:hAnsi="Times New Roman" w:cs="Times New Roman"/>
          <w:b w:val="0"/>
          <w:i/>
          <w:iCs/>
          <w:color w:val="000000"/>
          <w:sz w:val="20"/>
          <w:szCs w:val="20"/>
          <w:shd w:val="clear" w:color="auto" w:fill="FFFFFF"/>
        </w:rPr>
        <w:t>Пиголкин</w:t>
      </w:r>
      <w:proofErr w:type="spellEnd"/>
      <w:r w:rsidRPr="00851096">
        <w:rPr>
          <w:rFonts w:ascii="Times New Roman" w:hAnsi="Times New Roman" w:cs="Times New Roman"/>
          <w:b w:val="0"/>
          <w:i/>
          <w:iCs/>
          <w:color w:val="000000"/>
          <w:sz w:val="20"/>
          <w:szCs w:val="20"/>
          <w:shd w:val="clear" w:color="auto" w:fill="FFFFFF"/>
        </w:rPr>
        <w:t xml:space="preserve"> А.С.</w:t>
      </w:r>
      <w:r w:rsidRPr="00851096">
        <w:rPr>
          <w:rStyle w:val="apple-converted-space"/>
          <w:rFonts w:ascii="Times New Roman" w:hAnsi="Times New Roman" w:cs="Times New Roman"/>
          <w:b w:val="0"/>
          <w:i/>
          <w:iCs/>
          <w:color w:val="000000"/>
          <w:sz w:val="20"/>
          <w:szCs w:val="20"/>
          <w:shd w:val="clear" w:color="auto" w:fill="FFFFFF"/>
        </w:rPr>
        <w:t> </w:t>
      </w:r>
      <w:r w:rsidRPr="00851096">
        <w:rPr>
          <w:rFonts w:ascii="Times New Roman" w:hAnsi="Times New Roman" w:cs="Times New Roman"/>
          <w:b w:val="0"/>
          <w:color w:val="000000"/>
          <w:sz w:val="20"/>
          <w:szCs w:val="20"/>
          <w:shd w:val="clear" w:color="auto" w:fill="FFFFFF"/>
        </w:rPr>
        <w:t>Обнаружение и преодоление пробелов права // Советское государство и право. 1970, №3. С. 55-56.</w:t>
      </w:r>
    </w:p>
  </w:footnote>
  <w:footnote w:id="14">
    <w:p w:rsidR="00A04C9A" w:rsidRPr="00D506EC" w:rsidRDefault="00A04C9A" w:rsidP="00851096">
      <w:pPr>
        <w:pStyle w:val="1"/>
        <w:spacing w:before="100" w:after="100" w:line="240" w:lineRule="auto"/>
        <w:ind w:firstLine="0"/>
        <w:rPr>
          <w:rFonts w:ascii="Times New Roman" w:hAnsi="Times New Roman" w:cs="Times New Roman"/>
          <w:color w:val="000000" w:themeColor="text1"/>
          <w:sz w:val="20"/>
          <w:szCs w:val="20"/>
          <w:shd w:val="clear" w:color="auto" w:fill="FFFFFF"/>
        </w:rPr>
      </w:pPr>
      <w:r w:rsidRPr="00D506EC">
        <w:rPr>
          <w:rStyle w:val="af0"/>
          <w:rFonts w:ascii="Times New Roman" w:hAnsi="Times New Roman" w:cs="Times New Roman"/>
          <w:color w:val="000000" w:themeColor="text1"/>
          <w:sz w:val="20"/>
          <w:szCs w:val="20"/>
        </w:rPr>
        <w:footnoteRef/>
      </w:r>
      <w:r w:rsidRPr="00D506EC">
        <w:rPr>
          <w:rFonts w:ascii="Times New Roman" w:hAnsi="Times New Roman" w:cs="Times New Roman"/>
          <w:color w:val="000000" w:themeColor="text1"/>
          <w:sz w:val="20"/>
          <w:szCs w:val="20"/>
        </w:rPr>
        <w:t xml:space="preserve"> </w:t>
      </w:r>
      <w:r w:rsidRPr="00D506EC">
        <w:rPr>
          <w:rFonts w:ascii="Times New Roman" w:hAnsi="Times New Roman" w:cs="Times New Roman"/>
          <w:b w:val="0"/>
          <w:color w:val="000000" w:themeColor="text1"/>
          <w:sz w:val="20"/>
          <w:szCs w:val="20"/>
          <w:shd w:val="clear" w:color="auto" w:fill="FFFFFF"/>
        </w:rPr>
        <w:t>Вестник ВАС РФ. 1996. №9. С. 10-18.</w:t>
      </w:r>
    </w:p>
  </w:footnote>
  <w:footnote w:id="15">
    <w:p w:rsidR="00A04C9A" w:rsidRPr="00AB776C" w:rsidRDefault="00A04C9A" w:rsidP="00851096">
      <w:pPr>
        <w:pStyle w:val="1"/>
        <w:spacing w:before="100" w:after="100" w:line="240" w:lineRule="auto"/>
        <w:ind w:firstLine="0"/>
        <w:rPr>
          <w:b w:val="0"/>
          <w:color w:val="000000"/>
          <w:sz w:val="16"/>
          <w:szCs w:val="16"/>
          <w:shd w:val="clear" w:color="auto" w:fill="FFFFFF"/>
        </w:rPr>
      </w:pPr>
      <w:r w:rsidRPr="00D506EC">
        <w:rPr>
          <w:rStyle w:val="af0"/>
          <w:rFonts w:ascii="Times New Roman" w:hAnsi="Times New Roman" w:cs="Times New Roman"/>
          <w:b w:val="0"/>
          <w:color w:val="000000" w:themeColor="text1"/>
          <w:sz w:val="20"/>
          <w:szCs w:val="20"/>
        </w:rPr>
        <w:footnoteRef/>
      </w:r>
      <w:r w:rsidRPr="00D506EC">
        <w:rPr>
          <w:rFonts w:ascii="Times New Roman" w:hAnsi="Times New Roman" w:cs="Times New Roman"/>
          <w:b w:val="0"/>
          <w:color w:val="000000" w:themeColor="text1"/>
          <w:sz w:val="20"/>
          <w:szCs w:val="20"/>
        </w:rPr>
        <w:t xml:space="preserve"> </w:t>
      </w:r>
      <w:r w:rsidRPr="00D506EC">
        <w:rPr>
          <w:rFonts w:ascii="Times New Roman" w:hAnsi="Times New Roman" w:cs="Times New Roman"/>
          <w:b w:val="0"/>
          <w:color w:val="000000" w:themeColor="text1"/>
          <w:sz w:val="20"/>
          <w:szCs w:val="20"/>
          <w:shd w:val="clear" w:color="auto" w:fill="FFFFFF"/>
        </w:rPr>
        <w:t>Вестник ВАС РФ. 1998. №11. С. 28-40</w:t>
      </w:r>
      <w:r w:rsidRPr="00851096">
        <w:rPr>
          <w:rFonts w:ascii="Times New Roman" w:hAnsi="Times New Roman" w:cs="Times New Roman"/>
          <w:b w:val="0"/>
          <w:color w:val="000000"/>
          <w:sz w:val="20"/>
          <w:szCs w:val="20"/>
          <w:shd w:val="clear" w:color="auto" w:fill="FFFFFF"/>
        </w:rPr>
        <w:t>.</w:t>
      </w:r>
    </w:p>
  </w:footnote>
  <w:footnote w:id="16">
    <w:p w:rsidR="009C1E6D" w:rsidRPr="009C1E6D" w:rsidRDefault="009C1E6D" w:rsidP="009C1E6D">
      <w:pPr>
        <w:pStyle w:val="1"/>
        <w:shd w:val="clear" w:color="auto" w:fill="FFFFFF"/>
        <w:spacing w:before="0" w:beforeAutospacing="0" w:after="315" w:afterAutospacing="0"/>
        <w:rPr>
          <w:rFonts w:ascii="Times New Roman" w:hAnsi="Times New Roman" w:cs="Times New Roman"/>
          <w:b w:val="0"/>
          <w:color w:val="000000" w:themeColor="text1"/>
          <w:sz w:val="20"/>
          <w:szCs w:val="20"/>
        </w:rPr>
      </w:pPr>
      <w:r w:rsidRPr="009C1E6D">
        <w:rPr>
          <w:rStyle w:val="af0"/>
          <w:rFonts w:ascii="Times New Roman" w:hAnsi="Times New Roman" w:cs="Times New Roman"/>
          <w:b w:val="0"/>
          <w:color w:val="000000" w:themeColor="text1"/>
          <w:sz w:val="20"/>
          <w:szCs w:val="20"/>
        </w:rPr>
        <w:footnoteRef/>
      </w:r>
      <w:r w:rsidRPr="009C1E6D">
        <w:rPr>
          <w:rFonts w:ascii="Times New Roman" w:hAnsi="Times New Roman" w:cs="Times New Roman"/>
          <w:b w:val="0"/>
          <w:color w:val="000000" w:themeColor="text1"/>
          <w:sz w:val="20"/>
          <w:szCs w:val="20"/>
        </w:rPr>
        <w:t xml:space="preserve"> </w:t>
      </w:r>
      <w:r w:rsidRPr="009C1E6D">
        <w:rPr>
          <w:rStyle w:val="fn"/>
          <w:rFonts w:ascii="Times New Roman" w:hAnsi="Times New Roman" w:cs="Times New Roman"/>
          <w:b w:val="0"/>
          <w:color w:val="000000" w:themeColor="text1"/>
          <w:sz w:val="20"/>
          <w:szCs w:val="20"/>
        </w:rPr>
        <w:t>Гражданское право. Том 1. 2-е издание. Учебник</w:t>
      </w:r>
      <w:r>
        <w:rPr>
          <w:rStyle w:val="fn"/>
          <w:rFonts w:ascii="Times New Roman" w:hAnsi="Times New Roman" w:cs="Times New Roman"/>
          <w:b w:val="0"/>
          <w:color w:val="000000" w:themeColor="text1"/>
          <w:sz w:val="20"/>
          <w:szCs w:val="20"/>
        </w:rPr>
        <w:t xml:space="preserve"> под ред. Степанова 2015г.</w:t>
      </w:r>
    </w:p>
    <w:p w:rsidR="009C1E6D" w:rsidRDefault="009C1E6D" w:rsidP="009C1E6D">
      <w:pPr>
        <w:pStyle w:val="ae"/>
        <w:ind w:firstLine="0"/>
      </w:pPr>
    </w:p>
  </w:footnote>
  <w:footnote w:id="17">
    <w:p w:rsidR="00C827BF" w:rsidRPr="00C827BF" w:rsidRDefault="00C827BF">
      <w:pPr>
        <w:pStyle w:val="ae"/>
        <w:rPr>
          <w:rFonts w:ascii="Times New Roman" w:hAnsi="Times New Roman" w:cs="Times New Roman"/>
        </w:rPr>
      </w:pPr>
      <w:r w:rsidRPr="00C827BF">
        <w:rPr>
          <w:rStyle w:val="af0"/>
          <w:rFonts w:ascii="Times New Roman" w:hAnsi="Times New Roman" w:cs="Times New Roman"/>
        </w:rPr>
        <w:footnoteRef/>
      </w:r>
      <w:r w:rsidRPr="00C827BF">
        <w:rPr>
          <w:rFonts w:ascii="Times New Roman" w:hAnsi="Times New Roman" w:cs="Times New Roman"/>
        </w:rPr>
        <w:t xml:space="preserve"> </w:t>
      </w:r>
      <w:r w:rsidRPr="00C827BF">
        <w:rPr>
          <w:rFonts w:ascii="Times New Roman" w:eastAsia="Times New Roman" w:hAnsi="Times New Roman" w:cs="Times New Roman"/>
          <w:i/>
        </w:rPr>
        <w:t>Лазарев В.</w:t>
      </w:r>
      <w:r w:rsidRPr="00C827BF">
        <w:rPr>
          <w:rFonts w:ascii="Times New Roman" w:eastAsia="Times New Roman" w:hAnsi="Times New Roman" w:cs="Times New Roman"/>
        </w:rPr>
        <w:t xml:space="preserve"> </w:t>
      </w:r>
      <w:r w:rsidRPr="00C827BF">
        <w:rPr>
          <w:rFonts w:ascii="Times New Roman" w:eastAsia="Times New Roman" w:hAnsi="Times New Roman" w:cs="Times New Roman"/>
          <w:i/>
        </w:rPr>
        <w:t>В.</w:t>
      </w:r>
      <w:r w:rsidRPr="00C827BF">
        <w:rPr>
          <w:rFonts w:ascii="Times New Roman" w:eastAsia="Times New Roman" w:hAnsi="Times New Roman" w:cs="Times New Roman"/>
        </w:rPr>
        <w:t xml:space="preserve"> Пробелы в праве и пути их устранения. – М.: </w:t>
      </w:r>
      <w:proofErr w:type="spellStart"/>
      <w:r w:rsidRPr="00C827BF">
        <w:rPr>
          <w:rFonts w:ascii="Times New Roman" w:eastAsia="Times New Roman" w:hAnsi="Times New Roman" w:cs="Times New Roman"/>
        </w:rPr>
        <w:t>Юрид</w:t>
      </w:r>
      <w:proofErr w:type="spellEnd"/>
      <w:r w:rsidRPr="00C827BF">
        <w:rPr>
          <w:rFonts w:ascii="Times New Roman" w:eastAsia="Times New Roman" w:hAnsi="Times New Roman" w:cs="Times New Roman"/>
        </w:rPr>
        <w:t>. лит</w:t>
      </w:r>
      <w:proofErr w:type="gramStart"/>
      <w:r w:rsidRPr="00C827BF">
        <w:rPr>
          <w:rFonts w:ascii="Times New Roman" w:eastAsia="Times New Roman" w:hAnsi="Times New Roman" w:cs="Times New Roman"/>
        </w:rPr>
        <w:t xml:space="preserve">., </w:t>
      </w:r>
      <w:proofErr w:type="gramEnd"/>
      <w:r w:rsidRPr="00C827BF">
        <w:rPr>
          <w:rFonts w:ascii="Times New Roman" w:eastAsia="Times New Roman" w:hAnsi="Times New Roman" w:cs="Times New Roman"/>
        </w:rPr>
        <w:t>1974. – 185 с.</w:t>
      </w:r>
    </w:p>
  </w:footnote>
  <w:footnote w:id="18">
    <w:p w:rsidR="00C827BF" w:rsidRPr="00851096" w:rsidRDefault="00C827BF" w:rsidP="00851096">
      <w:pPr>
        <w:pStyle w:val="ae"/>
        <w:spacing w:after="100"/>
        <w:ind w:firstLine="0"/>
        <w:rPr>
          <w:rFonts w:ascii="Times New Roman" w:hAnsi="Times New Roman" w:cs="Times New Roman"/>
        </w:rPr>
      </w:pPr>
      <w:r w:rsidRPr="00851096">
        <w:rPr>
          <w:rStyle w:val="af0"/>
          <w:rFonts w:ascii="Times New Roman" w:hAnsi="Times New Roman" w:cs="Times New Roman"/>
        </w:rPr>
        <w:footnoteRef/>
      </w:r>
      <w:r w:rsidRPr="00851096">
        <w:rPr>
          <w:rFonts w:ascii="Times New Roman" w:hAnsi="Times New Roman" w:cs="Times New Roman"/>
        </w:rPr>
        <w:t xml:space="preserve"> </w:t>
      </w:r>
      <w:proofErr w:type="spellStart"/>
      <w:r w:rsidRPr="00851096">
        <w:rPr>
          <w:rFonts w:ascii="Times New Roman" w:eastAsia="Times New Roman" w:hAnsi="Times New Roman" w:cs="Times New Roman"/>
          <w:i/>
        </w:rPr>
        <w:t>Боннер</w:t>
      </w:r>
      <w:proofErr w:type="spellEnd"/>
      <w:r w:rsidRPr="00851096">
        <w:rPr>
          <w:rFonts w:ascii="Times New Roman" w:eastAsia="Times New Roman" w:hAnsi="Times New Roman" w:cs="Times New Roman"/>
          <w:i/>
        </w:rPr>
        <w:t xml:space="preserve"> А.</w:t>
      </w:r>
      <w:r w:rsidRPr="00851096">
        <w:rPr>
          <w:rFonts w:ascii="Times New Roman" w:eastAsia="Times New Roman" w:hAnsi="Times New Roman" w:cs="Times New Roman"/>
        </w:rPr>
        <w:t xml:space="preserve"> </w:t>
      </w:r>
      <w:r w:rsidRPr="00851096">
        <w:rPr>
          <w:rFonts w:ascii="Times New Roman" w:eastAsia="Times New Roman" w:hAnsi="Times New Roman" w:cs="Times New Roman"/>
          <w:i/>
        </w:rPr>
        <w:t>Т.</w:t>
      </w:r>
      <w:r w:rsidRPr="00851096">
        <w:rPr>
          <w:rFonts w:ascii="Times New Roman" w:eastAsia="Times New Roman" w:hAnsi="Times New Roman" w:cs="Times New Roman"/>
        </w:rPr>
        <w:t xml:space="preserve"> Источники советского гражданского процессуального права: Учеб</w:t>
      </w:r>
      <w:proofErr w:type="gramStart"/>
      <w:r w:rsidRPr="00851096">
        <w:rPr>
          <w:rFonts w:ascii="Times New Roman" w:eastAsia="Times New Roman" w:hAnsi="Times New Roman" w:cs="Times New Roman"/>
        </w:rPr>
        <w:t>.</w:t>
      </w:r>
      <w:proofErr w:type="gramEnd"/>
      <w:r w:rsidRPr="00851096">
        <w:rPr>
          <w:rFonts w:ascii="Times New Roman" w:eastAsia="Times New Roman" w:hAnsi="Times New Roman" w:cs="Times New Roman"/>
        </w:rPr>
        <w:t xml:space="preserve"> </w:t>
      </w:r>
      <w:proofErr w:type="spellStart"/>
      <w:proofErr w:type="gramStart"/>
      <w:r w:rsidRPr="00851096">
        <w:rPr>
          <w:rFonts w:ascii="Times New Roman" w:eastAsia="Times New Roman" w:hAnsi="Times New Roman" w:cs="Times New Roman"/>
        </w:rPr>
        <w:t>п</w:t>
      </w:r>
      <w:proofErr w:type="gramEnd"/>
      <w:r w:rsidRPr="00851096">
        <w:rPr>
          <w:rFonts w:ascii="Times New Roman" w:eastAsia="Times New Roman" w:hAnsi="Times New Roman" w:cs="Times New Roman"/>
        </w:rPr>
        <w:t>особ</w:t>
      </w:r>
      <w:proofErr w:type="spellEnd"/>
      <w:r w:rsidRPr="00851096">
        <w:rPr>
          <w:rFonts w:ascii="Times New Roman" w:eastAsia="Times New Roman" w:hAnsi="Times New Roman" w:cs="Times New Roman"/>
        </w:rPr>
        <w:t xml:space="preserve">. – М.: </w:t>
      </w:r>
      <w:proofErr w:type="spellStart"/>
      <w:r w:rsidRPr="00851096">
        <w:rPr>
          <w:rFonts w:ascii="Times New Roman" w:eastAsia="Times New Roman" w:hAnsi="Times New Roman" w:cs="Times New Roman"/>
        </w:rPr>
        <w:t>Юрид</w:t>
      </w:r>
      <w:proofErr w:type="spellEnd"/>
      <w:r w:rsidRPr="00851096">
        <w:rPr>
          <w:rFonts w:ascii="Times New Roman" w:eastAsia="Times New Roman" w:hAnsi="Times New Roman" w:cs="Times New Roman"/>
        </w:rPr>
        <w:t>. лит</w:t>
      </w:r>
      <w:proofErr w:type="gramStart"/>
      <w:r w:rsidRPr="00851096">
        <w:rPr>
          <w:rFonts w:ascii="Times New Roman" w:eastAsia="Times New Roman" w:hAnsi="Times New Roman" w:cs="Times New Roman"/>
        </w:rPr>
        <w:t xml:space="preserve">., </w:t>
      </w:r>
      <w:proofErr w:type="gramEnd"/>
      <w:r w:rsidRPr="00851096">
        <w:rPr>
          <w:rFonts w:ascii="Times New Roman" w:eastAsia="Times New Roman" w:hAnsi="Times New Roman" w:cs="Times New Roman"/>
        </w:rPr>
        <w:t>1977. – 69 с.</w:t>
      </w:r>
    </w:p>
  </w:footnote>
  <w:footnote w:id="19">
    <w:p w:rsidR="00C827BF" w:rsidRPr="00851096" w:rsidRDefault="00C827BF" w:rsidP="00851096">
      <w:pPr>
        <w:pStyle w:val="ae"/>
        <w:spacing w:after="100"/>
        <w:ind w:firstLine="0"/>
        <w:rPr>
          <w:rFonts w:ascii="Times New Roman" w:hAnsi="Times New Roman" w:cs="Times New Roman"/>
        </w:rPr>
      </w:pPr>
      <w:r w:rsidRPr="00851096">
        <w:rPr>
          <w:rStyle w:val="af0"/>
          <w:rFonts w:ascii="Times New Roman" w:hAnsi="Times New Roman" w:cs="Times New Roman"/>
        </w:rPr>
        <w:footnoteRef/>
      </w:r>
      <w:r w:rsidRPr="00851096">
        <w:rPr>
          <w:rFonts w:ascii="Times New Roman" w:hAnsi="Times New Roman" w:cs="Times New Roman"/>
        </w:rPr>
        <w:t xml:space="preserve"> </w:t>
      </w:r>
      <w:r w:rsidRPr="00851096">
        <w:rPr>
          <w:rFonts w:ascii="Times New Roman" w:eastAsia="Times New Roman" w:hAnsi="Times New Roman" w:cs="Times New Roman"/>
          <w:b/>
        </w:rPr>
        <w:t>.</w:t>
      </w:r>
      <w:r w:rsidRPr="00851096">
        <w:rPr>
          <w:rFonts w:ascii="Times New Roman" w:eastAsia="Times New Roman" w:hAnsi="Times New Roman" w:cs="Times New Roman"/>
        </w:rPr>
        <w:t xml:space="preserve"> </w:t>
      </w:r>
      <w:r w:rsidRPr="00851096">
        <w:rPr>
          <w:rFonts w:ascii="Times New Roman" w:eastAsia="Times New Roman" w:hAnsi="Times New Roman" w:cs="Times New Roman"/>
          <w:i/>
        </w:rPr>
        <w:t>Туманов Д.</w:t>
      </w:r>
      <w:r w:rsidRPr="00851096">
        <w:rPr>
          <w:rFonts w:ascii="Times New Roman" w:eastAsia="Times New Roman" w:hAnsi="Times New Roman" w:cs="Times New Roman"/>
        </w:rPr>
        <w:t xml:space="preserve"> </w:t>
      </w:r>
      <w:r w:rsidRPr="00851096">
        <w:rPr>
          <w:rFonts w:ascii="Times New Roman" w:eastAsia="Times New Roman" w:hAnsi="Times New Roman" w:cs="Times New Roman"/>
          <w:i/>
        </w:rPr>
        <w:t>А.</w:t>
      </w:r>
      <w:r w:rsidRPr="00851096">
        <w:rPr>
          <w:rFonts w:ascii="Times New Roman" w:eastAsia="Times New Roman" w:hAnsi="Times New Roman" w:cs="Times New Roman"/>
        </w:rPr>
        <w:t xml:space="preserve"> Пробелы в гражданском процессуальном праве: </w:t>
      </w:r>
      <w:proofErr w:type="spellStart"/>
      <w:r w:rsidRPr="00851096">
        <w:rPr>
          <w:rFonts w:ascii="Times New Roman" w:eastAsia="Times New Roman" w:hAnsi="Times New Roman" w:cs="Times New Roman"/>
        </w:rPr>
        <w:t>Дис</w:t>
      </w:r>
      <w:proofErr w:type="spellEnd"/>
      <w:r w:rsidRPr="00851096">
        <w:rPr>
          <w:rFonts w:ascii="Times New Roman" w:eastAsia="Times New Roman" w:hAnsi="Times New Roman" w:cs="Times New Roman"/>
        </w:rPr>
        <w:t xml:space="preserve">. … канд. </w:t>
      </w:r>
      <w:proofErr w:type="spellStart"/>
      <w:r w:rsidRPr="00851096">
        <w:rPr>
          <w:rFonts w:ascii="Times New Roman" w:eastAsia="Times New Roman" w:hAnsi="Times New Roman" w:cs="Times New Roman"/>
        </w:rPr>
        <w:t>юрид</w:t>
      </w:r>
      <w:proofErr w:type="spellEnd"/>
      <w:r w:rsidRPr="00851096">
        <w:rPr>
          <w:rFonts w:ascii="Times New Roman" w:eastAsia="Times New Roman" w:hAnsi="Times New Roman" w:cs="Times New Roman"/>
        </w:rPr>
        <w:t>. наук 12.00.15. – М., 2007. – 184 с.</w:t>
      </w:r>
    </w:p>
  </w:footnote>
  <w:footnote w:id="20">
    <w:p w:rsidR="00C827BF" w:rsidRPr="00C827BF" w:rsidRDefault="00C827BF" w:rsidP="00851096">
      <w:pPr>
        <w:pStyle w:val="ae"/>
        <w:spacing w:after="100"/>
        <w:ind w:firstLine="0"/>
        <w:rPr>
          <w:rFonts w:ascii="Times New Roman" w:hAnsi="Times New Roman" w:cs="Times New Roman"/>
        </w:rPr>
      </w:pPr>
      <w:r w:rsidRPr="00851096">
        <w:rPr>
          <w:rStyle w:val="af0"/>
          <w:rFonts w:ascii="Times New Roman" w:hAnsi="Times New Roman" w:cs="Times New Roman"/>
        </w:rPr>
        <w:footnoteRef/>
      </w:r>
      <w:r w:rsidRPr="00851096">
        <w:rPr>
          <w:rFonts w:ascii="Times New Roman" w:hAnsi="Times New Roman" w:cs="Times New Roman"/>
        </w:rPr>
        <w:t xml:space="preserve"> </w:t>
      </w:r>
      <w:proofErr w:type="spellStart"/>
      <w:r w:rsidRPr="00851096">
        <w:rPr>
          <w:rFonts w:ascii="Times New Roman" w:eastAsia="Times New Roman" w:hAnsi="Times New Roman" w:cs="Times New Roman"/>
          <w:i/>
        </w:rPr>
        <w:t>Аверин</w:t>
      </w:r>
      <w:proofErr w:type="spellEnd"/>
      <w:r w:rsidRPr="00851096">
        <w:rPr>
          <w:rFonts w:ascii="Times New Roman" w:eastAsia="Times New Roman" w:hAnsi="Times New Roman" w:cs="Times New Roman"/>
          <w:i/>
        </w:rPr>
        <w:t xml:space="preserve"> А.</w:t>
      </w:r>
      <w:r w:rsidRPr="00851096">
        <w:rPr>
          <w:rFonts w:ascii="Times New Roman" w:eastAsia="Times New Roman" w:hAnsi="Times New Roman" w:cs="Times New Roman"/>
          <w:b/>
          <w:i/>
        </w:rPr>
        <w:t xml:space="preserve"> </w:t>
      </w:r>
      <w:r w:rsidRPr="00851096">
        <w:rPr>
          <w:rFonts w:ascii="Times New Roman" w:eastAsia="Times New Roman" w:hAnsi="Times New Roman" w:cs="Times New Roman"/>
          <w:i/>
        </w:rPr>
        <w:t>В.</w:t>
      </w:r>
      <w:r w:rsidRPr="00851096">
        <w:rPr>
          <w:rFonts w:ascii="Times New Roman" w:eastAsia="Times New Roman" w:hAnsi="Times New Roman" w:cs="Times New Roman"/>
          <w:b/>
          <w:i/>
        </w:rPr>
        <w:t xml:space="preserve"> </w:t>
      </w:r>
      <w:r w:rsidRPr="00851096">
        <w:rPr>
          <w:rFonts w:ascii="Times New Roman" w:eastAsia="Times New Roman" w:hAnsi="Times New Roman" w:cs="Times New Roman"/>
        </w:rPr>
        <w:t>Правоприменительная деятельность суда и формирование научно-правового</w:t>
      </w:r>
      <w:r w:rsidRPr="00851096">
        <w:rPr>
          <w:rFonts w:ascii="Times New Roman" w:eastAsia="Times New Roman" w:hAnsi="Times New Roman" w:cs="Times New Roman"/>
          <w:b/>
          <w:i/>
        </w:rPr>
        <w:t xml:space="preserve"> </w:t>
      </w:r>
      <w:r w:rsidRPr="00851096">
        <w:rPr>
          <w:rFonts w:ascii="Times New Roman" w:eastAsia="Times New Roman" w:hAnsi="Times New Roman" w:cs="Times New Roman"/>
        </w:rPr>
        <w:t>сознания судей: проблемы теории и практики / Под ред. М.И. Байтина. – Саратов: СГУ, 2003. – 308 с.</w:t>
      </w:r>
    </w:p>
  </w:footnote>
  <w:footnote w:id="21">
    <w:p w:rsidR="00FC5CC0" w:rsidRPr="00777C68" w:rsidRDefault="00FC5CC0" w:rsidP="00FC5CC0">
      <w:pPr>
        <w:pStyle w:val="ae"/>
        <w:rPr>
          <w:rFonts w:ascii="Times New Roman" w:hAnsi="Times New Roman" w:cs="Times New Roman"/>
        </w:rPr>
      </w:pPr>
      <w:r w:rsidRPr="00777C68">
        <w:rPr>
          <w:rStyle w:val="af0"/>
          <w:rFonts w:ascii="Times New Roman" w:hAnsi="Times New Roman" w:cs="Times New Roman"/>
        </w:rPr>
        <w:footnoteRef/>
      </w:r>
      <w:r w:rsidRPr="00777C68">
        <w:rPr>
          <w:rFonts w:ascii="Times New Roman" w:hAnsi="Times New Roman" w:cs="Times New Roman"/>
        </w:rPr>
        <w:t xml:space="preserve"> </w:t>
      </w:r>
      <w:r w:rsidRPr="00777C68">
        <w:rPr>
          <w:rFonts w:ascii="Times New Roman" w:eastAsia="Times New Roman" w:hAnsi="Times New Roman" w:cs="Times New Roman"/>
          <w:b/>
          <w:sz w:val="16"/>
        </w:rPr>
        <w:t>.</w:t>
      </w:r>
      <w:r w:rsidRPr="00777C68">
        <w:rPr>
          <w:rFonts w:ascii="Times New Roman" w:eastAsia="Times New Roman" w:hAnsi="Times New Roman" w:cs="Times New Roman"/>
          <w:i/>
        </w:rPr>
        <w:t>Алексеев С.</w:t>
      </w:r>
      <w:r w:rsidRPr="00777C68">
        <w:rPr>
          <w:rFonts w:ascii="Times New Roman" w:eastAsia="Times New Roman" w:hAnsi="Times New Roman" w:cs="Times New Roman"/>
        </w:rPr>
        <w:t xml:space="preserve"> </w:t>
      </w:r>
      <w:r w:rsidRPr="00777C68">
        <w:rPr>
          <w:rFonts w:ascii="Times New Roman" w:eastAsia="Times New Roman" w:hAnsi="Times New Roman" w:cs="Times New Roman"/>
          <w:i/>
        </w:rPr>
        <w:t>С.</w:t>
      </w:r>
      <w:r w:rsidRPr="00777C68">
        <w:rPr>
          <w:rFonts w:ascii="Times New Roman" w:eastAsia="Times New Roman" w:hAnsi="Times New Roman" w:cs="Times New Roman"/>
        </w:rPr>
        <w:t xml:space="preserve"> Общая теория права: Учеб. – 2-е изд., </w:t>
      </w:r>
      <w:proofErr w:type="spellStart"/>
      <w:r w:rsidRPr="00777C68">
        <w:rPr>
          <w:rFonts w:ascii="Times New Roman" w:eastAsia="Times New Roman" w:hAnsi="Times New Roman" w:cs="Times New Roman"/>
        </w:rPr>
        <w:t>перераб</w:t>
      </w:r>
      <w:proofErr w:type="spellEnd"/>
      <w:r w:rsidRPr="00777C68">
        <w:rPr>
          <w:rFonts w:ascii="Times New Roman" w:eastAsia="Times New Roman" w:hAnsi="Times New Roman" w:cs="Times New Roman"/>
        </w:rPr>
        <w:t xml:space="preserve">. и </w:t>
      </w:r>
      <w:proofErr w:type="spellStart"/>
      <w:r w:rsidRPr="00777C68">
        <w:rPr>
          <w:rFonts w:ascii="Times New Roman" w:eastAsia="Times New Roman" w:hAnsi="Times New Roman" w:cs="Times New Roman"/>
        </w:rPr>
        <w:t>допол</w:t>
      </w:r>
      <w:proofErr w:type="spellEnd"/>
      <w:r w:rsidRPr="00777C68">
        <w:rPr>
          <w:rFonts w:ascii="Times New Roman" w:eastAsia="Times New Roman" w:hAnsi="Times New Roman" w:cs="Times New Roman"/>
        </w:rPr>
        <w:t xml:space="preserve">. – М.: ТК </w:t>
      </w:r>
      <w:proofErr w:type="spellStart"/>
      <w:r w:rsidRPr="00777C68">
        <w:rPr>
          <w:rFonts w:ascii="Times New Roman" w:eastAsia="Times New Roman" w:hAnsi="Times New Roman" w:cs="Times New Roman"/>
        </w:rPr>
        <w:t>Велби</w:t>
      </w:r>
      <w:proofErr w:type="spellEnd"/>
      <w:r w:rsidRPr="00777C68">
        <w:rPr>
          <w:rFonts w:ascii="Times New Roman" w:eastAsia="Times New Roman" w:hAnsi="Times New Roman" w:cs="Times New Roman"/>
        </w:rPr>
        <w:t xml:space="preserve">, Проспект, 2008. – 576 </w:t>
      </w:r>
      <w:proofErr w:type="gramStart"/>
      <w:r w:rsidRPr="00777C68">
        <w:rPr>
          <w:rFonts w:ascii="Times New Roman" w:eastAsia="Times New Roman" w:hAnsi="Times New Roman" w:cs="Times New Roman"/>
        </w:rPr>
        <w:t>с</w:t>
      </w:r>
      <w:proofErr w:type="gramEnd"/>
      <w:r w:rsidRPr="00777C68">
        <w:rPr>
          <w:rFonts w:ascii="Times New Roman" w:eastAsia="Times New Roman" w:hAnsi="Times New Roman" w:cs="Times New Roman"/>
        </w:rPr>
        <w:t>.</w:t>
      </w:r>
    </w:p>
  </w:footnote>
  <w:footnote w:id="22">
    <w:p w:rsidR="00851096" w:rsidRPr="00777C68" w:rsidRDefault="00851096" w:rsidP="00851096">
      <w:pPr>
        <w:pStyle w:val="ae"/>
        <w:rPr>
          <w:rFonts w:ascii="Times New Roman" w:hAnsi="Times New Roman" w:cs="Times New Roman"/>
        </w:rPr>
      </w:pPr>
      <w:r w:rsidRPr="00777C68">
        <w:rPr>
          <w:rStyle w:val="af0"/>
          <w:rFonts w:ascii="Times New Roman" w:hAnsi="Times New Roman" w:cs="Times New Roman"/>
        </w:rPr>
        <w:footnoteRef/>
      </w:r>
      <w:r w:rsidRPr="00777C68">
        <w:rPr>
          <w:rFonts w:ascii="Times New Roman" w:hAnsi="Times New Roman" w:cs="Times New Roman"/>
        </w:rPr>
        <w:t xml:space="preserve"> </w:t>
      </w:r>
      <w:r w:rsidRPr="00777C68">
        <w:rPr>
          <w:rFonts w:ascii="Times New Roman" w:eastAsia="Times New Roman" w:hAnsi="Times New Roman" w:cs="Times New Roman"/>
          <w:b/>
        </w:rPr>
        <w:t>.</w:t>
      </w:r>
      <w:r w:rsidRPr="00777C68">
        <w:rPr>
          <w:rFonts w:ascii="Times New Roman" w:eastAsia="Times New Roman" w:hAnsi="Times New Roman" w:cs="Times New Roman"/>
        </w:rPr>
        <w:t xml:space="preserve"> </w:t>
      </w:r>
      <w:r w:rsidRPr="00777C68">
        <w:rPr>
          <w:rFonts w:ascii="Times New Roman" w:eastAsia="Times New Roman" w:hAnsi="Times New Roman" w:cs="Times New Roman"/>
          <w:i/>
        </w:rPr>
        <w:t>Давид Р.,</w:t>
      </w:r>
      <w:r w:rsidRPr="00777C68">
        <w:rPr>
          <w:rFonts w:ascii="Times New Roman" w:eastAsia="Times New Roman" w:hAnsi="Times New Roman" w:cs="Times New Roman"/>
        </w:rPr>
        <w:t xml:space="preserve"> </w:t>
      </w:r>
      <w:proofErr w:type="spellStart"/>
      <w:r w:rsidRPr="00777C68">
        <w:rPr>
          <w:rFonts w:ascii="Times New Roman" w:eastAsia="Times New Roman" w:hAnsi="Times New Roman" w:cs="Times New Roman"/>
          <w:i/>
        </w:rPr>
        <w:t>Жоффре-Спинози</w:t>
      </w:r>
      <w:proofErr w:type="spellEnd"/>
      <w:r w:rsidRPr="00777C68">
        <w:rPr>
          <w:rFonts w:ascii="Times New Roman" w:eastAsia="Times New Roman" w:hAnsi="Times New Roman" w:cs="Times New Roman"/>
          <w:i/>
        </w:rPr>
        <w:t xml:space="preserve"> К.</w:t>
      </w:r>
      <w:r w:rsidRPr="00777C68">
        <w:rPr>
          <w:rFonts w:ascii="Times New Roman" w:eastAsia="Times New Roman" w:hAnsi="Times New Roman" w:cs="Times New Roman"/>
        </w:rPr>
        <w:t xml:space="preserve"> Основные правовые системы современности: Пер. с фр. – М.: </w:t>
      </w:r>
      <w:proofErr w:type="spellStart"/>
      <w:r w:rsidRPr="00777C68">
        <w:rPr>
          <w:rFonts w:ascii="Times New Roman" w:eastAsia="Times New Roman" w:hAnsi="Times New Roman" w:cs="Times New Roman"/>
        </w:rPr>
        <w:t>Междунар</w:t>
      </w:r>
      <w:proofErr w:type="spellEnd"/>
      <w:r w:rsidRPr="00777C68">
        <w:rPr>
          <w:rFonts w:ascii="Times New Roman" w:eastAsia="Times New Roman" w:hAnsi="Times New Roman" w:cs="Times New Roman"/>
        </w:rPr>
        <w:t xml:space="preserve">. отношения, 1996. – 400 </w:t>
      </w:r>
      <w:proofErr w:type="gramStart"/>
      <w:r w:rsidRPr="00777C68">
        <w:rPr>
          <w:rFonts w:ascii="Times New Roman" w:eastAsia="Times New Roman" w:hAnsi="Times New Roman" w:cs="Times New Roman"/>
        </w:rPr>
        <w:t>с</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490417"/>
      <w:docPartObj>
        <w:docPartGallery w:val="Page Numbers (Top of Page)"/>
        <w:docPartUnique/>
      </w:docPartObj>
    </w:sdtPr>
    <w:sdtEndPr>
      <w:rPr>
        <w:color w:val="000000" w:themeColor="text1"/>
      </w:rPr>
    </w:sdtEndPr>
    <w:sdtContent>
      <w:p w:rsidR="00BC016D" w:rsidRPr="00BC016D" w:rsidRDefault="00BC016D">
        <w:pPr>
          <w:pStyle w:val="a7"/>
          <w:jc w:val="center"/>
          <w:rPr>
            <w:rFonts w:ascii="Times New Roman" w:hAnsi="Times New Roman" w:cs="Times New Roman"/>
          </w:rPr>
        </w:pPr>
      </w:p>
      <w:p w:rsidR="00BC016D" w:rsidRPr="00BC016D" w:rsidRDefault="00A45BD6">
        <w:pPr>
          <w:pStyle w:val="a7"/>
          <w:jc w:val="center"/>
          <w:rPr>
            <w:color w:val="000000" w:themeColor="text1"/>
          </w:rPr>
        </w:pPr>
        <w:r w:rsidRPr="00BC016D">
          <w:rPr>
            <w:rFonts w:ascii="Times New Roman" w:hAnsi="Times New Roman" w:cs="Times New Roman"/>
            <w:color w:val="000000" w:themeColor="text1"/>
          </w:rPr>
          <w:fldChar w:fldCharType="begin"/>
        </w:r>
        <w:r w:rsidR="00BC016D" w:rsidRPr="00BC016D">
          <w:rPr>
            <w:rFonts w:ascii="Times New Roman" w:hAnsi="Times New Roman" w:cs="Times New Roman"/>
            <w:color w:val="000000" w:themeColor="text1"/>
          </w:rPr>
          <w:instrText xml:space="preserve"> PAGE   \* MERGEFORMAT </w:instrText>
        </w:r>
        <w:r w:rsidRPr="00BC016D">
          <w:rPr>
            <w:rFonts w:ascii="Times New Roman" w:hAnsi="Times New Roman" w:cs="Times New Roman"/>
            <w:color w:val="000000" w:themeColor="text1"/>
          </w:rPr>
          <w:fldChar w:fldCharType="separate"/>
        </w:r>
        <w:r w:rsidR="00B44B6F">
          <w:rPr>
            <w:rFonts w:ascii="Times New Roman" w:hAnsi="Times New Roman" w:cs="Times New Roman"/>
            <w:noProof/>
            <w:color w:val="000000" w:themeColor="text1"/>
          </w:rPr>
          <w:t>12</w:t>
        </w:r>
        <w:r w:rsidRPr="00BC016D">
          <w:rPr>
            <w:rFonts w:ascii="Times New Roman" w:hAnsi="Times New Roman" w:cs="Times New Roman"/>
            <w:color w:val="000000" w:themeColor="text1"/>
          </w:rPr>
          <w:fldChar w:fldCharType="end"/>
        </w:r>
      </w:p>
    </w:sdtContent>
  </w:sdt>
  <w:p w:rsidR="00AB0851" w:rsidRDefault="00AB08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66334872"/>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15E527D4"/>
    <w:multiLevelType w:val="hybridMultilevel"/>
    <w:tmpl w:val="8FCE3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12A9D"/>
    <w:multiLevelType w:val="hybridMultilevel"/>
    <w:tmpl w:val="25AEC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F25140"/>
    <w:multiLevelType w:val="hybridMultilevel"/>
    <w:tmpl w:val="A18A9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01389C"/>
    <w:multiLevelType w:val="hybridMultilevel"/>
    <w:tmpl w:val="E04A2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2E6D6C"/>
    <w:multiLevelType w:val="hybridMultilevel"/>
    <w:tmpl w:val="43E04500"/>
    <w:lvl w:ilvl="0" w:tplc="FFFFFFFF">
      <w:start w:val="1"/>
      <w:numFmt w:val="bullet"/>
      <w:lvlText w:val=""/>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4B3C05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4C431CA"/>
    <w:multiLevelType w:val="multilevel"/>
    <w:tmpl w:val="937A5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C0A1B"/>
    <w:multiLevelType w:val="hybridMultilevel"/>
    <w:tmpl w:val="A760C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143E88"/>
    <w:multiLevelType w:val="multilevel"/>
    <w:tmpl w:val="3B627A6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4D91961"/>
    <w:multiLevelType w:val="hybridMultilevel"/>
    <w:tmpl w:val="9EC43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423C20"/>
    <w:multiLevelType w:val="hybridMultilevel"/>
    <w:tmpl w:val="BE7C4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34918"/>
    <w:multiLevelType w:val="hybridMultilevel"/>
    <w:tmpl w:val="B74A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2363EF"/>
    <w:multiLevelType w:val="multilevel"/>
    <w:tmpl w:val="26A4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D14BB5"/>
    <w:multiLevelType w:val="hybridMultilevel"/>
    <w:tmpl w:val="3A926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5E0742"/>
    <w:multiLevelType w:val="hybridMultilevel"/>
    <w:tmpl w:val="C952E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0"/>
  </w:num>
  <w:num w:numId="5">
    <w:abstractNumId w:val="8"/>
  </w:num>
  <w:num w:numId="6">
    <w:abstractNumId w:val="14"/>
  </w:num>
  <w:num w:numId="7">
    <w:abstractNumId w:val="12"/>
  </w:num>
  <w:num w:numId="8">
    <w:abstractNumId w:val="15"/>
  </w:num>
  <w:num w:numId="9">
    <w:abstractNumId w:val="0"/>
  </w:num>
  <w:num w:numId="10">
    <w:abstractNumId w:val="0"/>
  </w:num>
  <w:num w:numId="11">
    <w:abstractNumId w:val="6"/>
  </w:num>
  <w:num w:numId="12">
    <w:abstractNumId w:val="1"/>
  </w:num>
  <w:num w:numId="13">
    <w:abstractNumId w:val="16"/>
  </w:num>
  <w:num w:numId="14">
    <w:abstractNumId w:val="11"/>
  </w:num>
  <w:num w:numId="15">
    <w:abstractNumId w:val="5"/>
  </w:num>
  <w:num w:numId="16">
    <w:abstractNumId w:val="13"/>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hdrShapeDefaults>
    <o:shapedefaults v:ext="edit" spidmax="66562"/>
  </w:hdrShapeDefaults>
  <w:footnotePr>
    <w:numRestart w:val="eachSect"/>
    <w:footnote w:id="-1"/>
    <w:footnote w:id="0"/>
  </w:footnotePr>
  <w:endnotePr>
    <w:endnote w:id="-1"/>
    <w:endnote w:id="0"/>
  </w:endnotePr>
  <w:compat/>
  <w:rsids>
    <w:rsidRoot w:val="00130ABC"/>
    <w:rsid w:val="000077BE"/>
    <w:rsid w:val="00033A60"/>
    <w:rsid w:val="000359DD"/>
    <w:rsid w:val="00062535"/>
    <w:rsid w:val="00066EA4"/>
    <w:rsid w:val="000735FE"/>
    <w:rsid w:val="00082256"/>
    <w:rsid w:val="000A2997"/>
    <w:rsid w:val="000B2B30"/>
    <w:rsid w:val="000D47B0"/>
    <w:rsid w:val="000D50C4"/>
    <w:rsid w:val="000F4284"/>
    <w:rsid w:val="00127E6F"/>
    <w:rsid w:val="00130ABC"/>
    <w:rsid w:val="00131AF1"/>
    <w:rsid w:val="00142390"/>
    <w:rsid w:val="00173D2E"/>
    <w:rsid w:val="001760DA"/>
    <w:rsid w:val="001A4731"/>
    <w:rsid w:val="001A66BB"/>
    <w:rsid w:val="001C2D92"/>
    <w:rsid w:val="001D7581"/>
    <w:rsid w:val="001E48CD"/>
    <w:rsid w:val="001E780A"/>
    <w:rsid w:val="00203EE5"/>
    <w:rsid w:val="00214CBD"/>
    <w:rsid w:val="0022376E"/>
    <w:rsid w:val="00227633"/>
    <w:rsid w:val="00233AAE"/>
    <w:rsid w:val="00236CB5"/>
    <w:rsid w:val="002524E9"/>
    <w:rsid w:val="002531A9"/>
    <w:rsid w:val="00257845"/>
    <w:rsid w:val="002A4D20"/>
    <w:rsid w:val="002A5F5F"/>
    <w:rsid w:val="002C7A80"/>
    <w:rsid w:val="002C7E02"/>
    <w:rsid w:val="002D2618"/>
    <w:rsid w:val="0030221B"/>
    <w:rsid w:val="00302F56"/>
    <w:rsid w:val="003145F5"/>
    <w:rsid w:val="00314F5C"/>
    <w:rsid w:val="00317F98"/>
    <w:rsid w:val="00341FC6"/>
    <w:rsid w:val="00350D24"/>
    <w:rsid w:val="00357FEA"/>
    <w:rsid w:val="0036386F"/>
    <w:rsid w:val="0038062C"/>
    <w:rsid w:val="0038520A"/>
    <w:rsid w:val="003853C6"/>
    <w:rsid w:val="003A188D"/>
    <w:rsid w:val="003A4BD4"/>
    <w:rsid w:val="003C386A"/>
    <w:rsid w:val="003D0EDD"/>
    <w:rsid w:val="00401AAB"/>
    <w:rsid w:val="00420137"/>
    <w:rsid w:val="0044255F"/>
    <w:rsid w:val="004474D2"/>
    <w:rsid w:val="00451A00"/>
    <w:rsid w:val="00462455"/>
    <w:rsid w:val="00464311"/>
    <w:rsid w:val="00490CB0"/>
    <w:rsid w:val="004C26A6"/>
    <w:rsid w:val="0050346C"/>
    <w:rsid w:val="0052686F"/>
    <w:rsid w:val="00544C37"/>
    <w:rsid w:val="00565BCB"/>
    <w:rsid w:val="005742C3"/>
    <w:rsid w:val="0058493B"/>
    <w:rsid w:val="005B4936"/>
    <w:rsid w:val="005D1E98"/>
    <w:rsid w:val="00600032"/>
    <w:rsid w:val="00613272"/>
    <w:rsid w:val="006327BA"/>
    <w:rsid w:val="00654126"/>
    <w:rsid w:val="00663B8C"/>
    <w:rsid w:val="00675459"/>
    <w:rsid w:val="006B0B58"/>
    <w:rsid w:val="006B44CB"/>
    <w:rsid w:val="006C53AF"/>
    <w:rsid w:val="006D1BA9"/>
    <w:rsid w:val="006D2458"/>
    <w:rsid w:val="006F4E18"/>
    <w:rsid w:val="0072266F"/>
    <w:rsid w:val="0074095D"/>
    <w:rsid w:val="00741E3D"/>
    <w:rsid w:val="00763365"/>
    <w:rsid w:val="00777C68"/>
    <w:rsid w:val="007911B5"/>
    <w:rsid w:val="00796268"/>
    <w:rsid w:val="007A1861"/>
    <w:rsid w:val="007A5E2F"/>
    <w:rsid w:val="007B5C9E"/>
    <w:rsid w:val="007C52A4"/>
    <w:rsid w:val="007D781A"/>
    <w:rsid w:val="007E5DE1"/>
    <w:rsid w:val="007F4EBD"/>
    <w:rsid w:val="007F7667"/>
    <w:rsid w:val="00804119"/>
    <w:rsid w:val="0081456A"/>
    <w:rsid w:val="00836E40"/>
    <w:rsid w:val="0084354B"/>
    <w:rsid w:val="008442A0"/>
    <w:rsid w:val="00851096"/>
    <w:rsid w:val="00872A39"/>
    <w:rsid w:val="00881E37"/>
    <w:rsid w:val="00882C00"/>
    <w:rsid w:val="008A2652"/>
    <w:rsid w:val="008A6F71"/>
    <w:rsid w:val="008B1BD7"/>
    <w:rsid w:val="008B3FA0"/>
    <w:rsid w:val="008C3975"/>
    <w:rsid w:val="008D1E58"/>
    <w:rsid w:val="008D3459"/>
    <w:rsid w:val="008E172B"/>
    <w:rsid w:val="008F034C"/>
    <w:rsid w:val="00920132"/>
    <w:rsid w:val="00920EFA"/>
    <w:rsid w:val="0094541D"/>
    <w:rsid w:val="00954B03"/>
    <w:rsid w:val="00963C7D"/>
    <w:rsid w:val="00984C70"/>
    <w:rsid w:val="009B1B1E"/>
    <w:rsid w:val="009C1E6D"/>
    <w:rsid w:val="009C30DD"/>
    <w:rsid w:val="009E2E71"/>
    <w:rsid w:val="009E38C9"/>
    <w:rsid w:val="009E7249"/>
    <w:rsid w:val="009F1572"/>
    <w:rsid w:val="00A04C9A"/>
    <w:rsid w:val="00A07129"/>
    <w:rsid w:val="00A3405D"/>
    <w:rsid w:val="00A34627"/>
    <w:rsid w:val="00A37044"/>
    <w:rsid w:val="00A45BD6"/>
    <w:rsid w:val="00A51A88"/>
    <w:rsid w:val="00A5726A"/>
    <w:rsid w:val="00A6655D"/>
    <w:rsid w:val="00A74061"/>
    <w:rsid w:val="00A82B2A"/>
    <w:rsid w:val="00A9309A"/>
    <w:rsid w:val="00A955D7"/>
    <w:rsid w:val="00AA422E"/>
    <w:rsid w:val="00AB0851"/>
    <w:rsid w:val="00AB15C4"/>
    <w:rsid w:val="00AC3D6E"/>
    <w:rsid w:val="00AD12EC"/>
    <w:rsid w:val="00AD768D"/>
    <w:rsid w:val="00AE604E"/>
    <w:rsid w:val="00AF3886"/>
    <w:rsid w:val="00B00102"/>
    <w:rsid w:val="00B03DBB"/>
    <w:rsid w:val="00B44B6F"/>
    <w:rsid w:val="00B4756D"/>
    <w:rsid w:val="00B57189"/>
    <w:rsid w:val="00B62A34"/>
    <w:rsid w:val="00B93FC5"/>
    <w:rsid w:val="00BA0E5E"/>
    <w:rsid w:val="00BC016D"/>
    <w:rsid w:val="00BD06E5"/>
    <w:rsid w:val="00BE4474"/>
    <w:rsid w:val="00BE7C8D"/>
    <w:rsid w:val="00C13C6E"/>
    <w:rsid w:val="00C32966"/>
    <w:rsid w:val="00C348DD"/>
    <w:rsid w:val="00C41406"/>
    <w:rsid w:val="00C5484A"/>
    <w:rsid w:val="00C54FA4"/>
    <w:rsid w:val="00C72EE5"/>
    <w:rsid w:val="00C827BF"/>
    <w:rsid w:val="00CA0C99"/>
    <w:rsid w:val="00CB28FF"/>
    <w:rsid w:val="00CB62AB"/>
    <w:rsid w:val="00CF1C84"/>
    <w:rsid w:val="00D02F6B"/>
    <w:rsid w:val="00D2468D"/>
    <w:rsid w:val="00D27668"/>
    <w:rsid w:val="00D506EC"/>
    <w:rsid w:val="00D854B3"/>
    <w:rsid w:val="00D93069"/>
    <w:rsid w:val="00DA69EE"/>
    <w:rsid w:val="00DD4BD4"/>
    <w:rsid w:val="00DD6C27"/>
    <w:rsid w:val="00E0475C"/>
    <w:rsid w:val="00E13744"/>
    <w:rsid w:val="00E2429E"/>
    <w:rsid w:val="00E3102D"/>
    <w:rsid w:val="00E832E6"/>
    <w:rsid w:val="00EB5227"/>
    <w:rsid w:val="00EE63D9"/>
    <w:rsid w:val="00EE7332"/>
    <w:rsid w:val="00EF051C"/>
    <w:rsid w:val="00EF28CC"/>
    <w:rsid w:val="00F21BBC"/>
    <w:rsid w:val="00F411BF"/>
    <w:rsid w:val="00F81A0D"/>
    <w:rsid w:val="00F908EA"/>
    <w:rsid w:val="00FA5E34"/>
    <w:rsid w:val="00FB34EC"/>
    <w:rsid w:val="00FC5CC0"/>
    <w:rsid w:val="00FD13E7"/>
    <w:rsid w:val="00FD2CE0"/>
    <w:rsid w:val="00FF7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2AB"/>
  </w:style>
  <w:style w:type="paragraph" w:styleId="1">
    <w:name w:val="heading 1"/>
    <w:basedOn w:val="a"/>
    <w:next w:val="a"/>
    <w:link w:val="10"/>
    <w:uiPriority w:val="9"/>
    <w:qFormat/>
    <w:rsid w:val="00B475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5D1E98"/>
    <w:pPr>
      <w:spacing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1B5"/>
    <w:pPr>
      <w:ind w:left="720"/>
      <w:contextualSpacing/>
    </w:pPr>
  </w:style>
  <w:style w:type="character" w:customStyle="1" w:styleId="apple-converted-space">
    <w:name w:val="apple-converted-space"/>
    <w:basedOn w:val="a0"/>
    <w:rsid w:val="007B5C9E"/>
  </w:style>
  <w:style w:type="character" w:customStyle="1" w:styleId="20">
    <w:name w:val="Заголовок 2 Знак"/>
    <w:basedOn w:val="a0"/>
    <w:link w:val="2"/>
    <w:uiPriority w:val="9"/>
    <w:rsid w:val="005D1E98"/>
    <w:rPr>
      <w:rFonts w:ascii="Times New Roman" w:eastAsia="Times New Roman" w:hAnsi="Times New Roman" w:cs="Times New Roman"/>
      <w:b/>
      <w:bCs/>
      <w:sz w:val="36"/>
      <w:szCs w:val="36"/>
      <w:lang w:eastAsia="ru-RU"/>
    </w:rPr>
  </w:style>
  <w:style w:type="paragraph" w:customStyle="1" w:styleId="consnormal">
    <w:name w:val="consnormal"/>
    <w:basedOn w:val="a"/>
    <w:rsid w:val="005D1E98"/>
    <w:pPr>
      <w:spacing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1E98"/>
    <w:rPr>
      <w:b/>
      <w:bCs/>
    </w:rPr>
  </w:style>
  <w:style w:type="paragraph" w:styleId="a5">
    <w:name w:val="Normal (Web)"/>
    <w:basedOn w:val="a"/>
    <w:uiPriority w:val="99"/>
    <w:unhideWhenUsed/>
    <w:rsid w:val="00401AAB"/>
    <w:pPr>
      <w:spacing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03DBB"/>
    <w:rPr>
      <w:color w:val="0563C1" w:themeColor="hyperlink"/>
      <w:u w:val="single"/>
    </w:rPr>
  </w:style>
  <w:style w:type="character" w:customStyle="1" w:styleId="Mention">
    <w:name w:val="Mention"/>
    <w:basedOn w:val="a0"/>
    <w:uiPriority w:val="99"/>
    <w:semiHidden/>
    <w:unhideWhenUsed/>
    <w:rsid w:val="00B03DBB"/>
    <w:rPr>
      <w:color w:val="2B579A"/>
      <w:shd w:val="clear" w:color="auto" w:fill="E6E6E6"/>
    </w:rPr>
  </w:style>
  <w:style w:type="paragraph" w:styleId="a7">
    <w:name w:val="header"/>
    <w:basedOn w:val="a"/>
    <w:link w:val="a8"/>
    <w:uiPriority w:val="99"/>
    <w:unhideWhenUsed/>
    <w:rsid w:val="006F4E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E18"/>
  </w:style>
  <w:style w:type="paragraph" w:styleId="a9">
    <w:name w:val="footer"/>
    <w:basedOn w:val="a"/>
    <w:link w:val="aa"/>
    <w:uiPriority w:val="99"/>
    <w:unhideWhenUsed/>
    <w:rsid w:val="006F4E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4E18"/>
  </w:style>
  <w:style w:type="paragraph" w:styleId="ab">
    <w:name w:val="endnote text"/>
    <w:basedOn w:val="a"/>
    <w:link w:val="ac"/>
    <w:uiPriority w:val="99"/>
    <w:semiHidden/>
    <w:unhideWhenUsed/>
    <w:rsid w:val="008C3975"/>
    <w:pPr>
      <w:spacing w:after="0" w:line="240" w:lineRule="auto"/>
    </w:pPr>
    <w:rPr>
      <w:sz w:val="20"/>
      <w:szCs w:val="20"/>
    </w:rPr>
  </w:style>
  <w:style w:type="character" w:customStyle="1" w:styleId="ac">
    <w:name w:val="Текст концевой сноски Знак"/>
    <w:basedOn w:val="a0"/>
    <w:link w:val="ab"/>
    <w:uiPriority w:val="99"/>
    <w:semiHidden/>
    <w:rsid w:val="008C3975"/>
    <w:rPr>
      <w:sz w:val="20"/>
      <w:szCs w:val="20"/>
    </w:rPr>
  </w:style>
  <w:style w:type="character" w:styleId="ad">
    <w:name w:val="endnote reference"/>
    <w:basedOn w:val="a0"/>
    <w:uiPriority w:val="99"/>
    <w:semiHidden/>
    <w:unhideWhenUsed/>
    <w:rsid w:val="008C3975"/>
    <w:rPr>
      <w:vertAlign w:val="superscript"/>
    </w:rPr>
  </w:style>
  <w:style w:type="paragraph" w:styleId="ae">
    <w:name w:val="footnote text"/>
    <w:basedOn w:val="a"/>
    <w:link w:val="af"/>
    <w:uiPriority w:val="99"/>
    <w:unhideWhenUsed/>
    <w:rsid w:val="006D2458"/>
    <w:pPr>
      <w:spacing w:after="0" w:line="240" w:lineRule="auto"/>
    </w:pPr>
    <w:rPr>
      <w:sz w:val="20"/>
      <w:szCs w:val="20"/>
    </w:rPr>
  </w:style>
  <w:style w:type="character" w:customStyle="1" w:styleId="af">
    <w:name w:val="Текст сноски Знак"/>
    <w:basedOn w:val="a0"/>
    <w:link w:val="ae"/>
    <w:uiPriority w:val="99"/>
    <w:rsid w:val="006D2458"/>
    <w:rPr>
      <w:sz w:val="20"/>
      <w:szCs w:val="20"/>
    </w:rPr>
  </w:style>
  <w:style w:type="character" w:styleId="af0">
    <w:name w:val="footnote reference"/>
    <w:basedOn w:val="a0"/>
    <w:uiPriority w:val="99"/>
    <w:semiHidden/>
    <w:unhideWhenUsed/>
    <w:rsid w:val="006D2458"/>
    <w:rPr>
      <w:vertAlign w:val="superscript"/>
    </w:rPr>
  </w:style>
  <w:style w:type="character" w:customStyle="1" w:styleId="w">
    <w:name w:val="w"/>
    <w:basedOn w:val="a0"/>
    <w:rsid w:val="00DA69EE"/>
  </w:style>
  <w:style w:type="character" w:customStyle="1" w:styleId="10">
    <w:name w:val="Заголовок 1 Знак"/>
    <w:basedOn w:val="a0"/>
    <w:link w:val="1"/>
    <w:uiPriority w:val="9"/>
    <w:rsid w:val="00B4756D"/>
    <w:rPr>
      <w:rFonts w:asciiTheme="majorHAnsi" w:eastAsiaTheme="majorEastAsia" w:hAnsiTheme="majorHAnsi" w:cstheme="majorBidi"/>
      <w:b/>
      <w:bCs/>
      <w:color w:val="2F5496" w:themeColor="accent1" w:themeShade="BF"/>
      <w:sz w:val="28"/>
      <w:szCs w:val="28"/>
    </w:rPr>
  </w:style>
  <w:style w:type="paragraph" w:styleId="af1">
    <w:name w:val="Balloon Text"/>
    <w:basedOn w:val="a"/>
    <w:link w:val="af2"/>
    <w:uiPriority w:val="99"/>
    <w:semiHidden/>
    <w:unhideWhenUsed/>
    <w:rsid w:val="00882C0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2C00"/>
    <w:rPr>
      <w:rFonts w:ascii="Tahoma" w:hAnsi="Tahoma" w:cs="Tahoma"/>
      <w:sz w:val="16"/>
      <w:szCs w:val="16"/>
    </w:rPr>
  </w:style>
  <w:style w:type="character" w:styleId="af3">
    <w:name w:val="line number"/>
    <w:basedOn w:val="a0"/>
    <w:uiPriority w:val="99"/>
    <w:semiHidden/>
    <w:unhideWhenUsed/>
    <w:rsid w:val="00763365"/>
  </w:style>
  <w:style w:type="character" w:customStyle="1" w:styleId="fn">
    <w:name w:val="fn"/>
    <w:basedOn w:val="a0"/>
    <w:rsid w:val="009C1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75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5D1E98"/>
    <w:pPr>
      <w:spacing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1B5"/>
    <w:pPr>
      <w:ind w:left="720"/>
      <w:contextualSpacing/>
    </w:pPr>
  </w:style>
  <w:style w:type="character" w:customStyle="1" w:styleId="apple-converted-space">
    <w:name w:val="apple-converted-space"/>
    <w:basedOn w:val="a0"/>
    <w:rsid w:val="007B5C9E"/>
  </w:style>
  <w:style w:type="character" w:customStyle="1" w:styleId="20">
    <w:name w:val="Заголовок 2 Знак"/>
    <w:basedOn w:val="a0"/>
    <w:link w:val="2"/>
    <w:uiPriority w:val="9"/>
    <w:rsid w:val="005D1E98"/>
    <w:rPr>
      <w:rFonts w:ascii="Times New Roman" w:eastAsia="Times New Roman" w:hAnsi="Times New Roman" w:cs="Times New Roman"/>
      <w:b/>
      <w:bCs/>
      <w:sz w:val="36"/>
      <w:szCs w:val="36"/>
      <w:lang w:eastAsia="ru-RU"/>
    </w:rPr>
  </w:style>
  <w:style w:type="paragraph" w:customStyle="1" w:styleId="consnormal">
    <w:name w:val="consnormal"/>
    <w:basedOn w:val="a"/>
    <w:rsid w:val="005D1E98"/>
    <w:pPr>
      <w:spacing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1E98"/>
    <w:rPr>
      <w:b/>
      <w:bCs/>
    </w:rPr>
  </w:style>
  <w:style w:type="paragraph" w:styleId="a5">
    <w:name w:val="Normal (Web)"/>
    <w:basedOn w:val="a"/>
    <w:uiPriority w:val="99"/>
    <w:unhideWhenUsed/>
    <w:rsid w:val="00401AAB"/>
    <w:pPr>
      <w:spacing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03DBB"/>
    <w:rPr>
      <w:color w:val="0563C1" w:themeColor="hyperlink"/>
      <w:u w:val="single"/>
    </w:rPr>
  </w:style>
  <w:style w:type="character" w:customStyle="1" w:styleId="Mention">
    <w:name w:val="Mention"/>
    <w:basedOn w:val="a0"/>
    <w:uiPriority w:val="99"/>
    <w:semiHidden/>
    <w:unhideWhenUsed/>
    <w:rsid w:val="00B03DBB"/>
    <w:rPr>
      <w:color w:val="2B579A"/>
      <w:shd w:val="clear" w:color="auto" w:fill="E6E6E6"/>
    </w:rPr>
  </w:style>
  <w:style w:type="paragraph" w:styleId="a7">
    <w:name w:val="header"/>
    <w:basedOn w:val="a"/>
    <w:link w:val="a8"/>
    <w:uiPriority w:val="99"/>
    <w:unhideWhenUsed/>
    <w:rsid w:val="006F4E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E18"/>
  </w:style>
  <w:style w:type="paragraph" w:styleId="a9">
    <w:name w:val="footer"/>
    <w:basedOn w:val="a"/>
    <w:link w:val="aa"/>
    <w:uiPriority w:val="99"/>
    <w:unhideWhenUsed/>
    <w:rsid w:val="006F4E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4E18"/>
  </w:style>
  <w:style w:type="paragraph" w:styleId="ab">
    <w:name w:val="endnote text"/>
    <w:basedOn w:val="a"/>
    <w:link w:val="ac"/>
    <w:uiPriority w:val="99"/>
    <w:semiHidden/>
    <w:unhideWhenUsed/>
    <w:rsid w:val="008C3975"/>
    <w:pPr>
      <w:spacing w:after="0" w:line="240" w:lineRule="auto"/>
    </w:pPr>
    <w:rPr>
      <w:sz w:val="20"/>
      <w:szCs w:val="20"/>
    </w:rPr>
  </w:style>
  <w:style w:type="character" w:customStyle="1" w:styleId="ac">
    <w:name w:val="Текст концевой сноски Знак"/>
    <w:basedOn w:val="a0"/>
    <w:link w:val="ab"/>
    <w:uiPriority w:val="99"/>
    <w:semiHidden/>
    <w:rsid w:val="008C3975"/>
    <w:rPr>
      <w:sz w:val="20"/>
      <w:szCs w:val="20"/>
    </w:rPr>
  </w:style>
  <w:style w:type="character" w:styleId="ad">
    <w:name w:val="endnote reference"/>
    <w:basedOn w:val="a0"/>
    <w:uiPriority w:val="99"/>
    <w:semiHidden/>
    <w:unhideWhenUsed/>
    <w:rsid w:val="008C3975"/>
    <w:rPr>
      <w:vertAlign w:val="superscript"/>
    </w:rPr>
  </w:style>
  <w:style w:type="paragraph" w:styleId="ae">
    <w:name w:val="footnote text"/>
    <w:basedOn w:val="a"/>
    <w:link w:val="af"/>
    <w:uiPriority w:val="99"/>
    <w:unhideWhenUsed/>
    <w:rsid w:val="006D2458"/>
    <w:pPr>
      <w:spacing w:after="0" w:line="240" w:lineRule="auto"/>
    </w:pPr>
    <w:rPr>
      <w:sz w:val="20"/>
      <w:szCs w:val="20"/>
    </w:rPr>
  </w:style>
  <w:style w:type="character" w:customStyle="1" w:styleId="af">
    <w:name w:val="Текст сноски Знак"/>
    <w:basedOn w:val="a0"/>
    <w:link w:val="ae"/>
    <w:uiPriority w:val="99"/>
    <w:rsid w:val="006D2458"/>
    <w:rPr>
      <w:sz w:val="20"/>
      <w:szCs w:val="20"/>
    </w:rPr>
  </w:style>
  <w:style w:type="character" w:styleId="af0">
    <w:name w:val="footnote reference"/>
    <w:basedOn w:val="a0"/>
    <w:uiPriority w:val="99"/>
    <w:semiHidden/>
    <w:unhideWhenUsed/>
    <w:rsid w:val="006D2458"/>
    <w:rPr>
      <w:vertAlign w:val="superscript"/>
    </w:rPr>
  </w:style>
  <w:style w:type="character" w:customStyle="1" w:styleId="w">
    <w:name w:val="w"/>
    <w:basedOn w:val="a0"/>
    <w:rsid w:val="00DA69EE"/>
  </w:style>
  <w:style w:type="character" w:customStyle="1" w:styleId="10">
    <w:name w:val="Заголовок 1 Знак"/>
    <w:basedOn w:val="a0"/>
    <w:link w:val="1"/>
    <w:uiPriority w:val="9"/>
    <w:rsid w:val="00B4756D"/>
    <w:rPr>
      <w:rFonts w:asciiTheme="majorHAnsi" w:eastAsiaTheme="majorEastAsia" w:hAnsiTheme="majorHAnsi" w:cstheme="majorBidi"/>
      <w:b/>
      <w:bCs/>
      <w:color w:val="2F5496" w:themeColor="accent1" w:themeShade="BF"/>
      <w:sz w:val="28"/>
      <w:szCs w:val="28"/>
    </w:rPr>
  </w:style>
  <w:style w:type="paragraph" w:styleId="af1">
    <w:name w:val="Balloon Text"/>
    <w:basedOn w:val="a"/>
    <w:link w:val="af2"/>
    <w:uiPriority w:val="99"/>
    <w:semiHidden/>
    <w:unhideWhenUsed/>
    <w:rsid w:val="00882C0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2C00"/>
    <w:rPr>
      <w:rFonts w:ascii="Tahoma" w:hAnsi="Tahoma" w:cs="Tahoma"/>
      <w:sz w:val="16"/>
      <w:szCs w:val="16"/>
    </w:rPr>
  </w:style>
  <w:style w:type="character" w:styleId="af3">
    <w:name w:val="line number"/>
    <w:basedOn w:val="a0"/>
    <w:uiPriority w:val="99"/>
    <w:semiHidden/>
    <w:unhideWhenUsed/>
    <w:rsid w:val="00763365"/>
  </w:style>
</w:styles>
</file>

<file path=word/webSettings.xml><?xml version="1.0" encoding="utf-8"?>
<w:webSettings xmlns:r="http://schemas.openxmlformats.org/officeDocument/2006/relationships" xmlns:w="http://schemas.openxmlformats.org/wordprocessingml/2006/main">
  <w:divs>
    <w:div w:id="114905633">
      <w:bodyDiv w:val="1"/>
      <w:marLeft w:val="0"/>
      <w:marRight w:val="0"/>
      <w:marTop w:val="0"/>
      <w:marBottom w:val="0"/>
      <w:divBdr>
        <w:top w:val="none" w:sz="0" w:space="0" w:color="auto"/>
        <w:left w:val="none" w:sz="0" w:space="0" w:color="auto"/>
        <w:bottom w:val="none" w:sz="0" w:space="0" w:color="auto"/>
        <w:right w:val="none" w:sz="0" w:space="0" w:color="auto"/>
      </w:divBdr>
    </w:div>
    <w:div w:id="126896022">
      <w:bodyDiv w:val="1"/>
      <w:marLeft w:val="0"/>
      <w:marRight w:val="0"/>
      <w:marTop w:val="0"/>
      <w:marBottom w:val="0"/>
      <w:divBdr>
        <w:top w:val="none" w:sz="0" w:space="0" w:color="auto"/>
        <w:left w:val="none" w:sz="0" w:space="0" w:color="auto"/>
        <w:bottom w:val="none" w:sz="0" w:space="0" w:color="auto"/>
        <w:right w:val="none" w:sz="0" w:space="0" w:color="auto"/>
      </w:divBdr>
    </w:div>
    <w:div w:id="170681660">
      <w:bodyDiv w:val="1"/>
      <w:marLeft w:val="0"/>
      <w:marRight w:val="0"/>
      <w:marTop w:val="0"/>
      <w:marBottom w:val="0"/>
      <w:divBdr>
        <w:top w:val="none" w:sz="0" w:space="0" w:color="auto"/>
        <w:left w:val="none" w:sz="0" w:space="0" w:color="auto"/>
        <w:bottom w:val="none" w:sz="0" w:space="0" w:color="auto"/>
        <w:right w:val="none" w:sz="0" w:space="0" w:color="auto"/>
      </w:divBdr>
    </w:div>
    <w:div w:id="242103613">
      <w:bodyDiv w:val="1"/>
      <w:marLeft w:val="0"/>
      <w:marRight w:val="0"/>
      <w:marTop w:val="0"/>
      <w:marBottom w:val="0"/>
      <w:divBdr>
        <w:top w:val="none" w:sz="0" w:space="0" w:color="auto"/>
        <w:left w:val="none" w:sz="0" w:space="0" w:color="auto"/>
        <w:bottom w:val="none" w:sz="0" w:space="0" w:color="auto"/>
        <w:right w:val="none" w:sz="0" w:space="0" w:color="auto"/>
      </w:divBdr>
      <w:divsChild>
        <w:div w:id="1457411338">
          <w:marLeft w:val="0"/>
          <w:marRight w:val="180"/>
          <w:marTop w:val="0"/>
          <w:marBottom w:val="0"/>
          <w:divBdr>
            <w:top w:val="none" w:sz="0" w:space="0" w:color="auto"/>
            <w:left w:val="none" w:sz="0" w:space="0" w:color="auto"/>
            <w:bottom w:val="none" w:sz="0" w:space="0" w:color="auto"/>
            <w:right w:val="none" w:sz="0" w:space="0" w:color="auto"/>
          </w:divBdr>
        </w:div>
        <w:div w:id="1008212160">
          <w:marLeft w:val="0"/>
          <w:marRight w:val="0"/>
          <w:marTop w:val="0"/>
          <w:marBottom w:val="30"/>
          <w:divBdr>
            <w:top w:val="none" w:sz="0" w:space="0" w:color="auto"/>
            <w:left w:val="none" w:sz="0" w:space="0" w:color="auto"/>
            <w:bottom w:val="none" w:sz="0" w:space="0" w:color="auto"/>
            <w:right w:val="none" w:sz="0" w:space="0" w:color="auto"/>
          </w:divBdr>
          <w:divsChild>
            <w:div w:id="186300653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67347704">
      <w:bodyDiv w:val="1"/>
      <w:marLeft w:val="0"/>
      <w:marRight w:val="0"/>
      <w:marTop w:val="0"/>
      <w:marBottom w:val="0"/>
      <w:divBdr>
        <w:top w:val="none" w:sz="0" w:space="0" w:color="auto"/>
        <w:left w:val="none" w:sz="0" w:space="0" w:color="auto"/>
        <w:bottom w:val="none" w:sz="0" w:space="0" w:color="auto"/>
        <w:right w:val="none" w:sz="0" w:space="0" w:color="auto"/>
      </w:divBdr>
    </w:div>
    <w:div w:id="416905039">
      <w:bodyDiv w:val="1"/>
      <w:marLeft w:val="0"/>
      <w:marRight w:val="0"/>
      <w:marTop w:val="0"/>
      <w:marBottom w:val="0"/>
      <w:divBdr>
        <w:top w:val="none" w:sz="0" w:space="0" w:color="auto"/>
        <w:left w:val="none" w:sz="0" w:space="0" w:color="auto"/>
        <w:bottom w:val="none" w:sz="0" w:space="0" w:color="auto"/>
        <w:right w:val="none" w:sz="0" w:space="0" w:color="auto"/>
      </w:divBdr>
      <w:divsChild>
        <w:div w:id="1759475451">
          <w:marLeft w:val="0"/>
          <w:marRight w:val="0"/>
          <w:marTop w:val="150"/>
          <w:marBottom w:val="150"/>
          <w:divBdr>
            <w:top w:val="none" w:sz="0" w:space="0" w:color="auto"/>
            <w:left w:val="none" w:sz="0" w:space="0" w:color="auto"/>
            <w:bottom w:val="none" w:sz="0" w:space="0" w:color="auto"/>
            <w:right w:val="none" w:sz="0" w:space="0" w:color="auto"/>
          </w:divBdr>
        </w:div>
      </w:divsChild>
    </w:div>
    <w:div w:id="447547122">
      <w:bodyDiv w:val="1"/>
      <w:marLeft w:val="0"/>
      <w:marRight w:val="0"/>
      <w:marTop w:val="0"/>
      <w:marBottom w:val="0"/>
      <w:divBdr>
        <w:top w:val="none" w:sz="0" w:space="0" w:color="auto"/>
        <w:left w:val="none" w:sz="0" w:space="0" w:color="auto"/>
        <w:bottom w:val="none" w:sz="0" w:space="0" w:color="auto"/>
        <w:right w:val="none" w:sz="0" w:space="0" w:color="auto"/>
      </w:divBdr>
    </w:div>
    <w:div w:id="463305785">
      <w:bodyDiv w:val="1"/>
      <w:marLeft w:val="0"/>
      <w:marRight w:val="0"/>
      <w:marTop w:val="0"/>
      <w:marBottom w:val="0"/>
      <w:divBdr>
        <w:top w:val="none" w:sz="0" w:space="0" w:color="auto"/>
        <w:left w:val="none" w:sz="0" w:space="0" w:color="auto"/>
        <w:bottom w:val="none" w:sz="0" w:space="0" w:color="auto"/>
        <w:right w:val="none" w:sz="0" w:space="0" w:color="auto"/>
      </w:divBdr>
    </w:div>
    <w:div w:id="486479604">
      <w:bodyDiv w:val="1"/>
      <w:marLeft w:val="0"/>
      <w:marRight w:val="0"/>
      <w:marTop w:val="0"/>
      <w:marBottom w:val="0"/>
      <w:divBdr>
        <w:top w:val="none" w:sz="0" w:space="0" w:color="auto"/>
        <w:left w:val="none" w:sz="0" w:space="0" w:color="auto"/>
        <w:bottom w:val="none" w:sz="0" w:space="0" w:color="auto"/>
        <w:right w:val="none" w:sz="0" w:space="0" w:color="auto"/>
      </w:divBdr>
    </w:div>
    <w:div w:id="953171940">
      <w:bodyDiv w:val="1"/>
      <w:marLeft w:val="0"/>
      <w:marRight w:val="0"/>
      <w:marTop w:val="0"/>
      <w:marBottom w:val="0"/>
      <w:divBdr>
        <w:top w:val="none" w:sz="0" w:space="0" w:color="auto"/>
        <w:left w:val="none" w:sz="0" w:space="0" w:color="auto"/>
        <w:bottom w:val="none" w:sz="0" w:space="0" w:color="auto"/>
        <w:right w:val="none" w:sz="0" w:space="0" w:color="auto"/>
      </w:divBdr>
    </w:div>
    <w:div w:id="1023749450">
      <w:bodyDiv w:val="1"/>
      <w:marLeft w:val="0"/>
      <w:marRight w:val="0"/>
      <w:marTop w:val="0"/>
      <w:marBottom w:val="0"/>
      <w:divBdr>
        <w:top w:val="none" w:sz="0" w:space="0" w:color="auto"/>
        <w:left w:val="none" w:sz="0" w:space="0" w:color="auto"/>
        <w:bottom w:val="none" w:sz="0" w:space="0" w:color="auto"/>
        <w:right w:val="none" w:sz="0" w:space="0" w:color="auto"/>
      </w:divBdr>
    </w:div>
    <w:div w:id="1076130217">
      <w:bodyDiv w:val="1"/>
      <w:marLeft w:val="0"/>
      <w:marRight w:val="0"/>
      <w:marTop w:val="0"/>
      <w:marBottom w:val="0"/>
      <w:divBdr>
        <w:top w:val="none" w:sz="0" w:space="0" w:color="auto"/>
        <w:left w:val="none" w:sz="0" w:space="0" w:color="auto"/>
        <w:bottom w:val="none" w:sz="0" w:space="0" w:color="auto"/>
        <w:right w:val="none" w:sz="0" w:space="0" w:color="auto"/>
      </w:divBdr>
    </w:div>
    <w:div w:id="1377970040">
      <w:bodyDiv w:val="1"/>
      <w:marLeft w:val="0"/>
      <w:marRight w:val="0"/>
      <w:marTop w:val="0"/>
      <w:marBottom w:val="0"/>
      <w:divBdr>
        <w:top w:val="none" w:sz="0" w:space="0" w:color="auto"/>
        <w:left w:val="none" w:sz="0" w:space="0" w:color="auto"/>
        <w:bottom w:val="none" w:sz="0" w:space="0" w:color="auto"/>
        <w:right w:val="none" w:sz="0" w:space="0" w:color="auto"/>
      </w:divBdr>
    </w:div>
    <w:div w:id="1432623457">
      <w:bodyDiv w:val="1"/>
      <w:marLeft w:val="0"/>
      <w:marRight w:val="0"/>
      <w:marTop w:val="0"/>
      <w:marBottom w:val="0"/>
      <w:divBdr>
        <w:top w:val="none" w:sz="0" w:space="0" w:color="auto"/>
        <w:left w:val="none" w:sz="0" w:space="0" w:color="auto"/>
        <w:bottom w:val="none" w:sz="0" w:space="0" w:color="auto"/>
        <w:right w:val="none" w:sz="0" w:space="0" w:color="auto"/>
      </w:divBdr>
    </w:div>
    <w:div w:id="1600528219">
      <w:bodyDiv w:val="1"/>
      <w:marLeft w:val="0"/>
      <w:marRight w:val="0"/>
      <w:marTop w:val="0"/>
      <w:marBottom w:val="0"/>
      <w:divBdr>
        <w:top w:val="none" w:sz="0" w:space="0" w:color="auto"/>
        <w:left w:val="none" w:sz="0" w:space="0" w:color="auto"/>
        <w:bottom w:val="none" w:sz="0" w:space="0" w:color="auto"/>
        <w:right w:val="none" w:sz="0" w:space="0" w:color="auto"/>
      </w:divBdr>
      <w:divsChild>
        <w:div w:id="4958033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3899269">
      <w:bodyDiv w:val="1"/>
      <w:marLeft w:val="0"/>
      <w:marRight w:val="0"/>
      <w:marTop w:val="0"/>
      <w:marBottom w:val="0"/>
      <w:divBdr>
        <w:top w:val="none" w:sz="0" w:space="0" w:color="auto"/>
        <w:left w:val="none" w:sz="0" w:space="0" w:color="auto"/>
        <w:bottom w:val="none" w:sz="0" w:space="0" w:color="auto"/>
        <w:right w:val="none" w:sz="0" w:space="0" w:color="auto"/>
      </w:divBdr>
    </w:div>
    <w:div w:id="1810901515">
      <w:bodyDiv w:val="1"/>
      <w:marLeft w:val="0"/>
      <w:marRight w:val="0"/>
      <w:marTop w:val="0"/>
      <w:marBottom w:val="0"/>
      <w:divBdr>
        <w:top w:val="none" w:sz="0" w:space="0" w:color="auto"/>
        <w:left w:val="none" w:sz="0" w:space="0" w:color="auto"/>
        <w:bottom w:val="none" w:sz="0" w:space="0" w:color="auto"/>
        <w:right w:val="none" w:sz="0" w:space="0" w:color="auto"/>
      </w:divBdr>
    </w:div>
    <w:div w:id="2093161982">
      <w:bodyDiv w:val="1"/>
      <w:marLeft w:val="0"/>
      <w:marRight w:val="0"/>
      <w:marTop w:val="0"/>
      <w:marBottom w:val="0"/>
      <w:divBdr>
        <w:top w:val="none" w:sz="0" w:space="0" w:color="auto"/>
        <w:left w:val="none" w:sz="0" w:space="0" w:color="auto"/>
        <w:bottom w:val="none" w:sz="0" w:space="0" w:color="auto"/>
        <w:right w:val="none" w:sz="0" w:space="0" w:color="auto"/>
      </w:divBdr>
    </w:div>
    <w:div w:id="2108115440">
      <w:bodyDiv w:val="1"/>
      <w:marLeft w:val="0"/>
      <w:marRight w:val="0"/>
      <w:marTop w:val="0"/>
      <w:marBottom w:val="0"/>
      <w:divBdr>
        <w:top w:val="none" w:sz="0" w:space="0" w:color="auto"/>
        <w:left w:val="none" w:sz="0" w:space="0" w:color="auto"/>
        <w:bottom w:val="none" w:sz="0" w:space="0" w:color="auto"/>
        <w:right w:val="none" w:sz="0" w:space="0" w:color="auto"/>
      </w:divBdr>
    </w:div>
    <w:div w:id="2121218722">
      <w:bodyDiv w:val="1"/>
      <w:marLeft w:val="0"/>
      <w:marRight w:val="0"/>
      <w:marTop w:val="0"/>
      <w:marBottom w:val="0"/>
      <w:divBdr>
        <w:top w:val="none" w:sz="0" w:space="0" w:color="auto"/>
        <w:left w:val="none" w:sz="0" w:space="0" w:color="auto"/>
        <w:bottom w:val="none" w:sz="0" w:space="0" w:color="auto"/>
        <w:right w:val="none" w:sz="0" w:space="0" w:color="auto"/>
      </w:divBdr>
    </w:div>
    <w:div w:id="21401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6AC9-803B-4DD2-88D9-7CBC3FF6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32</Pages>
  <Words>6591</Words>
  <Characters>37574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46</cp:revision>
  <dcterms:created xsi:type="dcterms:W3CDTF">2017-05-23T11:06:00Z</dcterms:created>
  <dcterms:modified xsi:type="dcterms:W3CDTF">2018-06-19T10:02:00Z</dcterms:modified>
</cp:coreProperties>
</file>